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bookmarkStart w:id="0" w:name="_GoBack"/>
      <w:bookmarkEnd w:id="0"/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5775/2018</w:t>
      </w: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                         </w:t>
      </w: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Zarządu Województwa Wielkopolskiego</w:t>
      </w: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z dnia 24 sierpnia 2018 </w:t>
      </w: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r.</w:t>
      </w:r>
    </w:p>
    <w:p w:rsidR="00890B27" w:rsidRPr="00E06ACB" w:rsidRDefault="00890B27" w:rsidP="00890B27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</w:pPr>
    </w:p>
    <w:p w:rsidR="00890B27" w:rsidRPr="00E06ACB" w:rsidRDefault="00890B27" w:rsidP="00890B27">
      <w:pPr>
        <w:tabs>
          <w:tab w:val="left" w:pos="0"/>
        </w:tabs>
        <w:autoSpaceDE w:val="0"/>
        <w:spacing w:after="0" w:line="360" w:lineRule="auto"/>
        <w:ind w:left="1" w:hanging="1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  <w:t>w sprawie  ogłoszenia i ok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  <w:t>reślenia zasad przeprowadzenia K</w:t>
      </w:r>
      <w:r w:rsidRPr="00E06AC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  <w:t>onkursu „Wielkopolska – moja duma”</w:t>
      </w:r>
    </w:p>
    <w:p w:rsidR="00890B27" w:rsidRPr="00A559D0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</w:rPr>
      </w:pPr>
    </w:p>
    <w:p w:rsidR="00890B27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A559D0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</w:rPr>
        <w:tab/>
      </w:r>
      <w:r w:rsidRPr="008B54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>Na podstawie art.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 41 ust. 1 ustawy z dnia </w:t>
      </w:r>
      <w:r w:rsidRPr="008B54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>5 czerwca 1998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 </w:t>
      </w:r>
      <w:r w:rsidRPr="008B54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>r. o samorządzie województwa (Dz. U. z 2018 r. poz. 913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 z późn. zm.</w:t>
      </w:r>
      <w:r w:rsidRPr="008B54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>), uchwala się</w:t>
      </w: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, co następuje:  </w:t>
      </w:r>
    </w:p>
    <w:p w:rsidR="00890B27" w:rsidRPr="00E06ACB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596548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</w:pPr>
      <w:r w:rsidRPr="0059654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  <w:t>§1</w:t>
      </w:r>
    </w:p>
    <w:p w:rsidR="00890B27" w:rsidRPr="00E06ACB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Default="00890B27" w:rsidP="00890B2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Ogłasza się K</w:t>
      </w: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onkurs „Wielkopolska – moja duma”.</w:t>
      </w:r>
    </w:p>
    <w:p w:rsidR="00890B27" w:rsidRPr="00BC6C31" w:rsidRDefault="00890B27" w:rsidP="00890B2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BC6C31">
        <w:rPr>
          <w:rFonts w:ascii="Times New Roman" w:hAnsi="Times New Roman"/>
          <w:sz w:val="24"/>
          <w:szCs w:val="24"/>
        </w:rPr>
        <w:t xml:space="preserve">Konkurs odbywa się corocznie, a tematy kolejnych edycji ogłasza Departament </w:t>
      </w:r>
      <w:r>
        <w:rPr>
          <w:rFonts w:ascii="Times New Roman" w:hAnsi="Times New Roman"/>
          <w:sz w:val="24"/>
          <w:szCs w:val="24"/>
        </w:rPr>
        <w:t xml:space="preserve">Edukacji              i Nauki </w:t>
      </w:r>
      <w:r w:rsidRPr="00BC6C31">
        <w:rPr>
          <w:rFonts w:ascii="Times New Roman" w:hAnsi="Times New Roman"/>
          <w:sz w:val="24"/>
          <w:szCs w:val="24"/>
        </w:rPr>
        <w:t xml:space="preserve">na </w:t>
      </w:r>
      <w:r w:rsidRPr="00BC6C31">
        <w:rPr>
          <w:rFonts w:ascii="Times New Roman" w:hAnsi="Times New Roman"/>
          <w:color w:val="auto"/>
          <w:sz w:val="24"/>
          <w:szCs w:val="24"/>
        </w:rPr>
        <w:t xml:space="preserve">stronie </w:t>
      </w:r>
      <w:hyperlink r:id="rId5" w:history="1">
        <w:r w:rsidRPr="00890B2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www.umww.pl</w:t>
        </w:r>
      </w:hyperlink>
    </w:p>
    <w:p w:rsidR="00890B27" w:rsidRPr="00E06ACB" w:rsidRDefault="00890B27" w:rsidP="00890B2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Zasady i tryb przeprowadzenia Konkursu określ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a Regulamin Konkursu stanowiący </w:t>
      </w: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załącznik do niniejszej uchwały.</w:t>
      </w:r>
    </w:p>
    <w:p w:rsidR="00890B27" w:rsidRPr="00E06ACB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596548" w:rsidRDefault="00890B27" w:rsidP="00890B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</w:pPr>
      <w:r w:rsidRPr="0059654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  <w:t>§ 2</w:t>
      </w: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E06ACB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Wykonanie Uchwały powierza się Dyrektorowi Depa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rtamentu Edukacji i Nauki.</w:t>
      </w:r>
    </w:p>
    <w:p w:rsidR="00890B27" w:rsidRPr="00E06ACB" w:rsidRDefault="00890B27" w:rsidP="00890B27">
      <w:pPr>
        <w:spacing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596548" w:rsidRDefault="00890B27" w:rsidP="00890B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</w:pPr>
      <w:r w:rsidRPr="0059654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  <w:t>§ 3</w:t>
      </w:r>
    </w:p>
    <w:p w:rsidR="00890B27" w:rsidRDefault="00890B27" w:rsidP="00890B2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E06ACB" w:rsidRDefault="00890B27" w:rsidP="00890B2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Traci moc uchwała </w:t>
      </w:r>
      <w:r w:rsidRPr="000A2484">
        <w:rPr>
          <w:rFonts w:ascii="Times New Roman" w:hAnsi="Times New Roman" w:cs="Times New Roman"/>
          <w:sz w:val="24"/>
          <w:szCs w:val="24"/>
        </w:rPr>
        <w:t>Nr 4367/2017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484">
        <w:rPr>
          <w:rFonts w:ascii="Times New Roman" w:hAnsi="Times New Roman" w:cs="Times New Roman"/>
          <w:sz w:val="24"/>
          <w:szCs w:val="24"/>
        </w:rPr>
        <w:t xml:space="preserve">Zarządu Województwa Wielkopolskiego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2484">
        <w:rPr>
          <w:rFonts w:ascii="Times New Roman" w:hAnsi="Times New Roman" w:cs="Times New Roman"/>
          <w:sz w:val="24"/>
          <w:szCs w:val="24"/>
        </w:rPr>
        <w:t>11 października 2017 r.</w:t>
      </w:r>
      <w:r w:rsidRPr="000A248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w sprawie ogłoszenia i określenia zasad przeprowadzenia konkursu „Wielkopolska – moja duma”.</w:t>
      </w:r>
      <w:r w:rsidRPr="000A248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                   </w:t>
      </w:r>
    </w:p>
    <w:p w:rsidR="00890B27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596548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</w:pPr>
      <w:r w:rsidRPr="0059654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ar-SA"/>
        </w:rPr>
        <w:t>§4</w:t>
      </w: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Uchwała wchodzi w życie z dniem podjęcia. </w:t>
      </w:r>
    </w:p>
    <w:p w:rsidR="00890B27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E06ACB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lastRenderedPageBreak/>
        <w:t xml:space="preserve">Uzasadnienie do Uchwały Nr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5775/2018</w:t>
      </w: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Zarządu Województwa Wielkopolskiego</w:t>
      </w: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z dnia 24 sierpnia 2018 </w:t>
      </w: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>r.</w:t>
      </w:r>
    </w:p>
    <w:p w:rsidR="00890B27" w:rsidRPr="00E06ACB" w:rsidRDefault="00890B27" w:rsidP="0089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F83B43" w:rsidRDefault="00890B27" w:rsidP="00890B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Zmiana Regulaminu ma na celu usprawnienie procedury Konkursu. Uwzględnia się również charakter porządkowy i redakcyjną modyfikację tekstu. Ponadto Regulamin został dostosowany </w:t>
      </w:r>
      <w:r w:rsidRPr="00F83B43">
        <w:rPr>
          <w:rFonts w:ascii="Times New Roman" w:hAnsi="Times New Roman" w:cs="Times New Roman"/>
          <w:sz w:val="24"/>
          <w:szCs w:val="24"/>
        </w:rPr>
        <w:t>do wy</w:t>
      </w:r>
      <w:r>
        <w:rPr>
          <w:rFonts w:ascii="Times New Roman" w:hAnsi="Times New Roman" w:cs="Times New Roman"/>
          <w:sz w:val="24"/>
          <w:szCs w:val="24"/>
        </w:rPr>
        <w:t xml:space="preserve">mogów Rozporządzenia Parlamentu Europejskiego i Rady (UE) </w:t>
      </w:r>
      <w:r w:rsidRPr="00F83B43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przetwarzaniem danych osobowych </w:t>
      </w:r>
      <w:r w:rsidRPr="00F83B43">
        <w:rPr>
          <w:rFonts w:ascii="Times New Roman" w:hAnsi="Times New Roman" w:cs="Times New Roman"/>
          <w:sz w:val="24"/>
          <w:szCs w:val="24"/>
        </w:rPr>
        <w:t>i w sprawie swobodnego przepływu takich danych oraz uchylenie dyrektywy 95/46/WE ogólne rozporządzenie o ochronie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27" w:rsidRPr="00E06ACB" w:rsidRDefault="00890B27" w:rsidP="00890B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</w:pPr>
    </w:p>
    <w:p w:rsidR="00890B27" w:rsidRPr="00E06ACB" w:rsidRDefault="00890B27" w:rsidP="00890B27">
      <w:pPr>
        <w:autoSpaceDE w:val="0"/>
        <w:spacing w:after="0" w:line="360" w:lineRule="auto"/>
        <w:jc w:val="both"/>
        <w:rPr>
          <w:rFonts w:ascii="Times New Roman" w:eastAsia="Courier New" w:hAnsi="Times New Roman" w:cs="Times New Roman"/>
          <w:color w:val="auto"/>
          <w:kern w:val="0"/>
          <w:sz w:val="24"/>
          <w:szCs w:val="24"/>
          <w:lang w:eastAsia="ar-SA"/>
        </w:rPr>
      </w:pP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 xml:space="preserve"> </w:t>
      </w:r>
      <w:r w:rsidRPr="00E06AC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</w:rPr>
        <w:tab/>
        <w:t xml:space="preserve">Mając na uwadze powyższe </w:t>
      </w:r>
      <w:r w:rsidRPr="00E06ACB">
        <w:rPr>
          <w:rFonts w:ascii="Times New Roman" w:eastAsia="Courier New" w:hAnsi="Times New Roman" w:cs="Times New Roman"/>
          <w:color w:val="auto"/>
          <w:kern w:val="0"/>
          <w:sz w:val="24"/>
          <w:szCs w:val="24"/>
          <w:lang w:eastAsia="ar-SA"/>
        </w:rPr>
        <w:t>podjęcie uchwały jest uzasadnione.</w:t>
      </w:r>
    </w:p>
    <w:p w:rsidR="00890B27" w:rsidRDefault="00890B27" w:rsidP="00890B27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890B27" w:rsidRDefault="00890B27" w:rsidP="00890B27">
      <w:pPr>
        <w:spacing w:after="0" w:line="100" w:lineRule="atLeast"/>
        <w:ind w:left="6372"/>
        <w:rPr>
          <w:rFonts w:ascii="Times New Roman" w:hAnsi="Times New Roman"/>
          <w:sz w:val="20"/>
          <w:szCs w:val="20"/>
        </w:rPr>
      </w:pPr>
    </w:p>
    <w:p w:rsidR="003E1F38" w:rsidRDefault="003E1F38"/>
    <w:sectPr w:rsidR="003E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88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913"/>
    <w:multiLevelType w:val="hybridMultilevel"/>
    <w:tmpl w:val="8CDE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7"/>
    <w:rsid w:val="003B7392"/>
    <w:rsid w:val="003E1F38"/>
    <w:rsid w:val="00890B27"/>
    <w:rsid w:val="009D2251"/>
    <w:rsid w:val="00B4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0D28-BBB1-4E83-A61C-1FFD321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27"/>
    <w:pPr>
      <w:suppressAutoHyphens/>
      <w:spacing w:line="252" w:lineRule="auto"/>
    </w:pPr>
    <w:rPr>
      <w:rFonts w:ascii="Calibri" w:eastAsia="Calibri" w:hAnsi="Calibri" w:cs="font288"/>
      <w:color w:val="00000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90B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w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Pawlowska Anna</cp:lastModifiedBy>
  <cp:revision>2</cp:revision>
  <dcterms:created xsi:type="dcterms:W3CDTF">2018-09-11T12:14:00Z</dcterms:created>
  <dcterms:modified xsi:type="dcterms:W3CDTF">2018-09-11T12:14:00Z</dcterms:modified>
</cp:coreProperties>
</file>