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00" w:rsidRDefault="006D1B00">
      <w:pPr>
        <w:rPr>
          <w:rFonts w:ascii="Arial Narrow" w:eastAsia="Times" w:hAnsi="Arial Narrow" w:cs="Arial"/>
          <w:bCs/>
        </w:rPr>
      </w:pPr>
      <w:r>
        <w:rPr>
          <w:rFonts w:ascii="Arial Narrow" w:eastAsia="Times" w:hAnsi="Arial Narrow" w:cs="Arial"/>
          <w:bCs/>
        </w:rPr>
        <w:t xml:space="preserve">Załącznik </w:t>
      </w:r>
      <w:r w:rsidR="0054715F">
        <w:rPr>
          <w:rFonts w:ascii="Arial Narrow" w:eastAsia="Times" w:hAnsi="Arial Narrow" w:cs="Arial"/>
          <w:bCs/>
        </w:rPr>
        <w:t>3</w:t>
      </w:r>
      <w:bookmarkStart w:id="0" w:name="_GoBack"/>
      <w:bookmarkEnd w:id="0"/>
    </w:p>
    <w:p w:rsidR="00A37397" w:rsidRPr="001453C3" w:rsidRDefault="00611B60">
      <w:pPr>
        <w:rPr>
          <w:rFonts w:ascii="Arial Narrow" w:eastAsia="Times" w:hAnsi="Arial Narrow" w:cs="Arial"/>
          <w:bCs/>
        </w:rPr>
      </w:pPr>
      <w:r w:rsidRPr="001453C3">
        <w:rPr>
          <w:rFonts w:ascii="Arial Narrow" w:eastAsia="Times" w:hAnsi="Arial Narrow" w:cs="Arial"/>
          <w:bCs/>
        </w:rPr>
        <w:t xml:space="preserve">Wnioski do </w:t>
      </w:r>
      <w:r w:rsidR="000F28E9" w:rsidRPr="001453C3">
        <w:rPr>
          <w:rFonts w:ascii="Arial Narrow" w:eastAsia="Lucida Sans Unicode" w:hAnsi="Arial Narrow" w:cs="Arial"/>
          <w:bCs/>
        </w:rPr>
        <w:t xml:space="preserve">projektu </w:t>
      </w:r>
      <w:r w:rsidR="000F28E9" w:rsidRPr="001453C3">
        <w:rPr>
          <w:rFonts w:ascii="Arial Narrow" w:eastAsia="Lucida Sans Unicode" w:hAnsi="Arial Narrow" w:cs="Arial"/>
          <w:iCs/>
        </w:rPr>
        <w:t>„</w:t>
      </w:r>
      <w:r w:rsidR="000F28E9" w:rsidRPr="001453C3">
        <w:rPr>
          <w:rFonts w:ascii="Arial Narrow" w:hAnsi="Arial Narrow" w:cs="Arial"/>
        </w:rPr>
        <w:t>Strategii rozwoju województwa wielkopolskiego do 2030 roku. Strategia Wielkopolska 2030</w:t>
      </w:r>
      <w:r w:rsidR="000F28E9" w:rsidRPr="001453C3">
        <w:rPr>
          <w:rFonts w:ascii="Arial Narrow" w:eastAsia="Lucida Sans Unicode" w:hAnsi="Arial Narrow" w:cs="Arial"/>
          <w:iCs/>
        </w:rPr>
        <w:t xml:space="preserve">” </w:t>
      </w:r>
      <w:r w:rsidR="000F28E9" w:rsidRPr="001453C3">
        <w:rPr>
          <w:rFonts w:ascii="Arial Narrow" w:hAnsi="Arial Narrow" w:cs="Arial"/>
          <w:bCs/>
        </w:rPr>
        <w:t>w</w:t>
      </w:r>
      <w:r w:rsidR="000F28E9" w:rsidRPr="001453C3">
        <w:rPr>
          <w:rFonts w:ascii="Arial Narrow" w:eastAsia="Times" w:hAnsi="Arial Narrow" w:cs="Arial"/>
          <w:bCs/>
        </w:rPr>
        <w:t>raz z</w:t>
      </w:r>
      <w:r w:rsidR="000F28E9" w:rsidRPr="001453C3">
        <w:rPr>
          <w:rFonts w:ascii="Arial Narrow" w:eastAsia="Lucida Sans Unicode" w:hAnsi="Arial Narrow" w:cs="Arial"/>
          <w:bCs/>
        </w:rPr>
        <w:t xml:space="preserve"> </w:t>
      </w:r>
      <w:r w:rsidR="000F28E9" w:rsidRPr="001453C3">
        <w:rPr>
          <w:rFonts w:ascii="Arial Narrow" w:eastAsia="Times" w:hAnsi="Arial Narrow" w:cs="Arial"/>
          <w:bCs/>
        </w:rPr>
        <w:t>prognozą oddziaływania na środowisko</w:t>
      </w:r>
    </w:p>
    <w:p w:rsidR="000F28E9" w:rsidRDefault="009F7233">
      <w:pPr>
        <w:rPr>
          <w:rFonts w:ascii="Arial Narrow" w:hAnsi="Arial Narrow" w:cs="Arial"/>
        </w:rPr>
      </w:pPr>
      <w:r w:rsidRPr="001453C3">
        <w:rPr>
          <w:rFonts w:ascii="Arial Narrow" w:hAnsi="Arial Narrow" w:cs="Arial"/>
        </w:rPr>
        <w:t xml:space="preserve">WYKAZ </w:t>
      </w:r>
      <w:r w:rsidR="00611B60" w:rsidRPr="001453C3">
        <w:rPr>
          <w:rFonts w:ascii="Arial Narrow" w:hAnsi="Arial Narrow" w:cs="Arial"/>
        </w:rPr>
        <w:t>WNIOSKÓW</w:t>
      </w:r>
    </w:p>
    <w:p w:rsidR="00EC277C" w:rsidRPr="00EC277C" w:rsidRDefault="00EC277C">
      <w:pPr>
        <w:rPr>
          <w:rFonts w:ascii="Arial Narrow" w:hAnsi="Arial Narrow" w:cs="Arial"/>
          <w:sz w:val="20"/>
        </w:rPr>
      </w:pPr>
    </w:p>
    <w:tbl>
      <w:tblPr>
        <w:tblW w:w="47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410"/>
        <w:gridCol w:w="2267"/>
        <w:gridCol w:w="1560"/>
        <w:gridCol w:w="2552"/>
        <w:gridCol w:w="8363"/>
        <w:gridCol w:w="1167"/>
        <w:gridCol w:w="1404"/>
        <w:gridCol w:w="2126"/>
      </w:tblGrid>
      <w:tr w:rsidR="00611B60" w:rsidRPr="001453C3" w:rsidTr="00EC277C">
        <w:trPr>
          <w:trHeight w:val="987"/>
          <w:tblHeader/>
        </w:trPr>
        <w:tc>
          <w:tcPr>
            <w:tcW w:w="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</w:rPr>
              <w:t>NR PISMA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DATA WPŁYWU WNIOSKU</w:t>
            </w:r>
          </w:p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(DATA WYSTAWIENIA WNIOSKU)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NAZWA I ADRES INSTYTUCJI,</w:t>
            </w:r>
          </w:p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KTÓREJ DOTYCZY</w:t>
            </w:r>
          </w:p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WNIOSEK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>TREŚĆ WNIOSKU</w:t>
            </w: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  <w:lang w:eastAsia="en-US"/>
              </w:rPr>
              <w:t xml:space="preserve">ROZSTRZYGNIĘCIE MARSZAŁKA WOJEWÓDZTWA 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1B60" w:rsidRPr="001453C3" w:rsidRDefault="00611B60" w:rsidP="004535F1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453C3">
              <w:rPr>
                <w:rFonts w:ascii="Arial Narrow" w:hAnsi="Arial Narrow"/>
                <w:sz w:val="24"/>
                <w:szCs w:val="24"/>
              </w:rPr>
              <w:t>UWAGI</w:t>
            </w:r>
          </w:p>
          <w:p w:rsidR="00611B60" w:rsidRPr="001453C3" w:rsidRDefault="00611B60" w:rsidP="004535F1">
            <w:pPr>
              <w:pStyle w:val="Tabela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453C3">
              <w:rPr>
                <w:rFonts w:ascii="Arial Narrow" w:hAnsi="Arial Narrow"/>
                <w:sz w:val="24"/>
                <w:szCs w:val="24"/>
              </w:rPr>
              <w:t>KOMENTARZ</w:t>
            </w:r>
          </w:p>
        </w:tc>
      </w:tr>
      <w:tr w:rsidR="00611B60" w:rsidRPr="001453C3" w:rsidTr="00EC277C">
        <w:trPr>
          <w:tblHeader/>
        </w:trPr>
        <w:tc>
          <w:tcPr>
            <w:tcW w:w="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Wniosek uwzględniony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Wniosek</w:t>
            </w:r>
          </w:p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nieuwzględniony</w:t>
            </w:r>
          </w:p>
        </w:tc>
        <w:tc>
          <w:tcPr>
            <w:tcW w:w="21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1B60" w:rsidRPr="001453C3" w:rsidRDefault="00611B6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11B60" w:rsidRPr="001453C3" w:rsidTr="00EC277C">
        <w:trPr>
          <w:trHeight w:val="102"/>
          <w:tblHeader/>
        </w:trPr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60" w:rsidRPr="001453C3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1B60" w:rsidRPr="001453C3" w:rsidRDefault="00611B60" w:rsidP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1453C3">
              <w:rPr>
                <w:rFonts w:ascii="Arial Narrow" w:hAnsi="Arial Narrow"/>
                <w:lang w:eastAsia="en-US"/>
              </w:rPr>
              <w:t>8</w:t>
            </w:r>
          </w:p>
        </w:tc>
      </w:tr>
      <w:tr w:rsidR="00611B60" w:rsidRPr="001453C3" w:rsidTr="00EC277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1B60" w:rsidRPr="00C14DA5" w:rsidRDefault="00611B60">
            <w:pPr>
              <w:pStyle w:val="Tabela"/>
              <w:spacing w:line="276" w:lineRule="auto"/>
              <w:ind w:left="113"/>
              <w:jc w:val="right"/>
              <w:rPr>
                <w:rFonts w:ascii="Arial Narrow" w:hAnsi="Arial Narrow"/>
                <w:lang w:eastAsia="en-US"/>
              </w:rPr>
            </w:pPr>
            <w:r w:rsidRPr="00C14DA5">
              <w:rPr>
                <w:rFonts w:ascii="Arial Narrow" w:hAnsi="Arial Narrow"/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B60" w:rsidRPr="00C14DA5" w:rsidRDefault="00F6710E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B60" w:rsidRPr="00C14DA5" w:rsidRDefault="00611B60">
            <w:pPr>
              <w:pStyle w:val="Tabela"/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C14DA5">
              <w:rPr>
                <w:rFonts w:ascii="Arial Narrow" w:hAnsi="Arial Narrow"/>
                <w:lang w:eastAsia="en-US"/>
              </w:rPr>
              <w:t>0</w:t>
            </w:r>
            <w:r w:rsidR="001453C3" w:rsidRPr="00C14DA5">
              <w:rPr>
                <w:rFonts w:ascii="Arial Narrow" w:hAnsi="Arial Narrow"/>
                <w:lang w:eastAsia="en-US"/>
              </w:rPr>
              <w:t>3</w:t>
            </w:r>
            <w:r w:rsidRPr="00C14DA5">
              <w:rPr>
                <w:rFonts w:ascii="Arial Narrow" w:hAnsi="Arial Narrow"/>
                <w:lang w:eastAsia="en-US"/>
              </w:rPr>
              <w:t>.01.2020 r.</w:t>
            </w:r>
          </w:p>
          <w:p w:rsidR="00611B60" w:rsidRPr="00C14DA5" w:rsidRDefault="00611B60" w:rsidP="00C14D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1453C3" w:rsidRPr="00C14DA5">
              <w:rPr>
                <w:rFonts w:ascii="Arial Narrow" w:hAnsi="Arial Narrow" w:cs="Arial"/>
                <w:sz w:val="20"/>
                <w:szCs w:val="20"/>
              </w:rPr>
              <w:t>02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.01.2020 r.)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3C3" w:rsidRPr="00C14DA5" w:rsidRDefault="001453C3" w:rsidP="001453C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AEROKLUB POZNAŃSKI </w:t>
            </w:r>
            <w:r w:rsidR="00C14DA5">
              <w:rPr>
                <w:rFonts w:ascii="Arial Narrow" w:hAnsi="Arial Narrow" w:cs="Arial"/>
                <w:sz w:val="20"/>
                <w:szCs w:val="20"/>
                <w:lang w:eastAsia="pl-PL"/>
              </w:rPr>
              <w:br/>
            </w:r>
            <w:r w:rsidRPr="00C14DA5">
              <w:rPr>
                <w:rFonts w:ascii="Arial Narrow" w:hAnsi="Arial Narrow" w:cs="Arial"/>
                <w:sz w:val="20"/>
                <w:szCs w:val="20"/>
                <w:lang w:eastAsia="pl-PL"/>
              </w:rPr>
              <w:t>IM. WANDY MODLIBOWSKIEJ</w:t>
            </w:r>
          </w:p>
          <w:p w:rsidR="00611B60" w:rsidRPr="00C14DA5" w:rsidRDefault="001453C3" w:rsidP="001453C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  <w:lang w:eastAsia="pl-PL"/>
              </w:rPr>
              <w:t>62-006 Lotnisko Kobylnica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3C3" w:rsidRPr="00C14DA5" w:rsidRDefault="001453C3" w:rsidP="007C636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</w:rPr>
              <w:t>W związku z postępowaniem prowadzonym przez Urząd Marszałkowski w sprawie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strategicznej oceny oddziaływania na środowisko projektu „Strategii rozwoju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województwa wielkopolskiego do 2030 roku”, w imieniu Aeroklubu Poznańskiego,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właściciela nieruchomości na której zlokalizowane jest lotnisko publiczne w Kąkolewie w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 xml:space="preserve">gminie Grodzisk Wielkopolski 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>oraz spółki Aeroport Sp. z o.o.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, odpowiedzialnej za zarządzanie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tym lotniskiem, zwracamy się z wnioskiem o wprowadzenie zarówno do „Strategii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rozwoju województwa wielkopolskiego do 2030 roku” jak i do „Prognozy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oddziaływania na środowisko projektu Strategii rozwoju województwa</w:t>
            </w:r>
          </w:p>
          <w:p w:rsidR="001453C3" w:rsidRPr="00C14DA5" w:rsidRDefault="001453C3" w:rsidP="007C636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</w:rPr>
              <w:t>wielkopolskiego do 2030 roku” informacji na temat lotniska publicznego w Kąkolewie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położonego w gm. Grodzisk Wielkopolski w granicach Poznańskiego Obszaru</w:t>
            </w:r>
            <w:r w:rsidR="007508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Metropolitarnego.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Na wstępie chcielibyśmy zaznaczyć, że kwestię wpisania do „Strategii 2030” informacji o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lotnisku w Kąkolewie oraz planowanych kierunkach jego rozwoju podnosiliśmy już podczas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prowadzonych przez Urząd Marszałkowski konsultacji społecznych mających na celu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identyfikację projektów kluczowych do realizacji na poziomie regionalnym i krajowym.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 raz pierwszy podczas konsultacji w czerwcu 2019 r, gdy Aeroklub Poznański wraz z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Politechniką Poznańską i Poznańskim Centrum Superkomputerowo-Sieciowym ICHB PAN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złożyły w formie elektronicznej zestaw kilkunastu projektów, istotnych z punktu widzenia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regionu przewidzianych do realizacji po roku 2020, dla których miejscem realizacji będzie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 xml:space="preserve">lotnisko w Kąkolewie. Komplet ankiet/fiszek nosi wspólną roboczą nazwę: </w:t>
            </w:r>
            <w:proofErr w:type="spellStart"/>
            <w:r w:rsidRPr="00C14DA5">
              <w:rPr>
                <w:rFonts w:ascii="Arial Narrow" w:hAnsi="Arial Narrow" w:cs="Arial"/>
                <w:sz w:val="20"/>
                <w:szCs w:val="20"/>
              </w:rPr>
              <w:t>Aerosfera</w:t>
            </w:r>
            <w:proofErr w:type="spellEnd"/>
            <w:r w:rsidRPr="00C14DA5">
              <w:rPr>
                <w:rFonts w:ascii="Arial Narrow" w:hAnsi="Arial Narrow" w:cs="Arial"/>
                <w:sz w:val="20"/>
                <w:szCs w:val="20"/>
              </w:rPr>
              <w:t xml:space="preserve"> 2.0 Lotnisko Kąkolewo, w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nawiązaniu do już realizowanego w Kąkolewie w ramach WRPO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projektu „</w:t>
            </w:r>
            <w:proofErr w:type="spellStart"/>
            <w:r w:rsidRPr="00C14DA5">
              <w:rPr>
                <w:rFonts w:ascii="Arial Narrow" w:hAnsi="Arial Narrow" w:cs="Arial"/>
                <w:sz w:val="20"/>
                <w:szCs w:val="20"/>
              </w:rPr>
              <w:t>Aerosfera</w:t>
            </w:r>
            <w:proofErr w:type="spellEnd"/>
            <w:r w:rsidRPr="00C14DA5">
              <w:rPr>
                <w:rFonts w:ascii="Arial Narrow" w:hAnsi="Arial Narrow" w:cs="Arial"/>
                <w:sz w:val="20"/>
                <w:szCs w:val="20"/>
              </w:rPr>
              <w:t>. Lotnisko rzeczy” o czym niżej.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Ponownie temat lotniska podnoszony był podczas jesiennych spotkań konsultacyjnych spotkanie w siedzibie Urzędu Marszałkowskiego w Poznaniu w dniu 11 października 2019 r.,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gdzie na tę sprawę zwracali uwagę przedstawiciele Politechniki Poznańskiej oraz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Poznańskiego Centrum Superkomputerowo-Sieciowego.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Dopełnieniem informacji o planowanej skali przedsięwzięć w Kąkolewie oraz krokiem do ich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realizacji było podpisanie w dniu 26 listopada umowy na dofinansowanie projektu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„</w:t>
            </w:r>
            <w:proofErr w:type="spellStart"/>
            <w:r w:rsidRPr="00C14DA5">
              <w:rPr>
                <w:rFonts w:ascii="Arial Narrow" w:hAnsi="Arial Narrow" w:cs="Arial"/>
                <w:sz w:val="20"/>
                <w:szCs w:val="20"/>
              </w:rPr>
              <w:t>Aerosfera</w:t>
            </w:r>
            <w:proofErr w:type="spellEnd"/>
            <w:r w:rsidRPr="00C14DA5">
              <w:rPr>
                <w:rFonts w:ascii="Arial Narrow" w:hAnsi="Arial Narrow" w:cs="Arial"/>
                <w:sz w:val="20"/>
                <w:szCs w:val="20"/>
              </w:rPr>
              <w:t>. Lotnisko rzeczy” środkami unijnymi z Wielkopolskiego Regionalnego Programu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Operacyjnego na lata 2014-2020 przez marszałka województwa Marka Woźniaka oraz rektor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Politechniki Poznańskiej prof. Tomasza Łodygowskiego. Celem przedsięwzięcia „</w:t>
            </w:r>
            <w:proofErr w:type="spellStart"/>
            <w:r w:rsidRPr="00C14DA5">
              <w:rPr>
                <w:rFonts w:ascii="Arial Narrow" w:hAnsi="Arial Narrow" w:cs="Arial"/>
                <w:sz w:val="20"/>
                <w:szCs w:val="20"/>
              </w:rPr>
              <w:t>Aerosfera</w:t>
            </w:r>
            <w:proofErr w:type="spellEnd"/>
            <w:r w:rsidRPr="00C14DA5">
              <w:rPr>
                <w:rFonts w:ascii="Arial Narrow" w:hAnsi="Arial Narrow" w:cs="Arial"/>
                <w:sz w:val="20"/>
                <w:szCs w:val="20"/>
              </w:rPr>
              <w:t>”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jest przede wszystkim wyposażenie lotniska w Kąkolewie w infrastrukturę do realizacji prac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badawczo-rozwojowych dla potrzeb transportu lotniczego, eksploatacji użytkowej, logistyki,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monitorowania, nadzoru oraz neutralizacji zdarzeń i katastrof. Na lotnisku powstaną m.in.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hangary dla statków powietrznych i laboratoria B+R. Uczelnia będzie realizowała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przedsięwzięcie o łącznej wartości blisko 22 mln zł we współpracy z Poznańskim Centrum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Superkomputerowo-Sieciowym oraz Aeroklubem Poznańskim.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Ponadto wpisanie lotniska w Kąkolewie do „Strategii 2030” dopełni zawartych tam informacji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na temat rynku usług lotniczych oraz dostępnych ośrodków szkolenia lotniczego i edukacji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lotniczej w Wielkopolsce. Zwracamy uwagę na fakt, że w aktualnym projekcie strategii</w:t>
            </w:r>
          </w:p>
          <w:p w:rsidR="00611B60" w:rsidRPr="00C14DA5" w:rsidRDefault="001453C3" w:rsidP="007C636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</w:rPr>
              <w:t>spośród cywilnych lotnisk zlokalizowanych w Wielkopolsce wymienione jest lotnisko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komunikacyjne Poznań-Ławica, a także lotniska w Michałkowie k/ Ostrowa Wlkp. i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Strzyżewice k/Leszna - obydwa lotniska posiadają taki sam status jak Kąkolewo, przy czym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nie dysponują utwardzonymi drogami startowymi. Strategia wymienia także lądowiska w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14DA5">
              <w:rPr>
                <w:rFonts w:ascii="Arial Narrow" w:hAnsi="Arial Narrow" w:cs="Arial"/>
                <w:sz w:val="20"/>
                <w:szCs w:val="20"/>
              </w:rPr>
              <w:t>Pile i Koninie, które posiadają jednak niższy status w stosunku do lotnisk publicznych.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B60" w:rsidRPr="00C14DA5" w:rsidRDefault="001453C3" w:rsidP="00033D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4DA5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B60" w:rsidRPr="00C14DA5" w:rsidRDefault="00611B60" w:rsidP="00033D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1B60" w:rsidRPr="00C14DA5" w:rsidRDefault="00EC277C" w:rsidP="007C636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277C">
              <w:rPr>
                <w:rFonts w:ascii="Arial Narrow" w:hAnsi="Arial Narrow" w:cs="Arial"/>
                <w:sz w:val="20"/>
                <w:szCs w:val="20"/>
              </w:rPr>
              <w:t xml:space="preserve">W pakiecie działań "Transport lotniczy </w:t>
            </w:r>
            <w:r w:rsidR="007C6366">
              <w:rPr>
                <w:rFonts w:ascii="Arial Narrow" w:hAnsi="Arial Narrow" w:cs="Arial"/>
                <w:sz w:val="20"/>
                <w:szCs w:val="20"/>
              </w:rPr>
              <w:br/>
            </w:r>
            <w:r w:rsidRPr="00EC277C">
              <w:rPr>
                <w:rFonts w:ascii="Arial Narrow" w:hAnsi="Arial Narrow" w:cs="Arial"/>
                <w:sz w:val="20"/>
                <w:szCs w:val="20"/>
              </w:rPr>
              <w:t xml:space="preserve">w Wielkopolsce"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projektu Strategii </w:t>
            </w:r>
            <w:r w:rsidRPr="00EC277C">
              <w:rPr>
                <w:rFonts w:ascii="Arial Narrow" w:hAnsi="Arial Narrow" w:cs="Arial"/>
                <w:sz w:val="20"/>
                <w:szCs w:val="20"/>
              </w:rPr>
              <w:t>dodano słowo "Kąkolewie".</w:t>
            </w:r>
          </w:p>
        </w:tc>
      </w:tr>
    </w:tbl>
    <w:p w:rsidR="009F7233" w:rsidRPr="001453C3" w:rsidRDefault="009F7233" w:rsidP="00EC277C">
      <w:pPr>
        <w:rPr>
          <w:rFonts w:ascii="Arial Narrow" w:hAnsi="Arial Narrow" w:cs="Arial"/>
        </w:rPr>
      </w:pPr>
    </w:p>
    <w:sectPr w:rsidR="009F7233" w:rsidRPr="001453C3" w:rsidSect="000F28E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F3C708A"/>
    <w:lvl w:ilvl="0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EC25F94"/>
    <w:multiLevelType w:val="hybridMultilevel"/>
    <w:tmpl w:val="1960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E9"/>
    <w:rsid w:val="00033D1A"/>
    <w:rsid w:val="000F28E9"/>
    <w:rsid w:val="00101169"/>
    <w:rsid w:val="00101186"/>
    <w:rsid w:val="001453C3"/>
    <w:rsid w:val="0019354D"/>
    <w:rsid w:val="001B5D76"/>
    <w:rsid w:val="001C3BAD"/>
    <w:rsid w:val="001E6B2B"/>
    <w:rsid w:val="001F3EE5"/>
    <w:rsid w:val="002A49AF"/>
    <w:rsid w:val="00333BCC"/>
    <w:rsid w:val="003D7A19"/>
    <w:rsid w:val="00430DCE"/>
    <w:rsid w:val="004428CA"/>
    <w:rsid w:val="004535F1"/>
    <w:rsid w:val="004765F5"/>
    <w:rsid w:val="00511DAB"/>
    <w:rsid w:val="0051460E"/>
    <w:rsid w:val="00521CD3"/>
    <w:rsid w:val="005242BA"/>
    <w:rsid w:val="00544EEC"/>
    <w:rsid w:val="0054715F"/>
    <w:rsid w:val="00611B60"/>
    <w:rsid w:val="0068497D"/>
    <w:rsid w:val="006D1B00"/>
    <w:rsid w:val="00750878"/>
    <w:rsid w:val="007C3142"/>
    <w:rsid w:val="007C6366"/>
    <w:rsid w:val="0086642F"/>
    <w:rsid w:val="00896798"/>
    <w:rsid w:val="008A15F3"/>
    <w:rsid w:val="008D231B"/>
    <w:rsid w:val="009B0AB8"/>
    <w:rsid w:val="009F7233"/>
    <w:rsid w:val="00A309F7"/>
    <w:rsid w:val="00A37397"/>
    <w:rsid w:val="00B51950"/>
    <w:rsid w:val="00B711B0"/>
    <w:rsid w:val="00BD5E44"/>
    <w:rsid w:val="00BF21D7"/>
    <w:rsid w:val="00C04D9D"/>
    <w:rsid w:val="00C10A82"/>
    <w:rsid w:val="00C14DA5"/>
    <w:rsid w:val="00CC152A"/>
    <w:rsid w:val="00CF6576"/>
    <w:rsid w:val="00DC2CF4"/>
    <w:rsid w:val="00DD60F6"/>
    <w:rsid w:val="00EC277C"/>
    <w:rsid w:val="00EF7FE6"/>
    <w:rsid w:val="00F66942"/>
    <w:rsid w:val="00F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A2B03-C7BA-4F40-8B4E-C9FD066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4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544EEC"/>
    <w:rPr>
      <w:b/>
      <w:bCs/>
    </w:rPr>
  </w:style>
  <w:style w:type="character" w:customStyle="1" w:styleId="lrzxr">
    <w:name w:val="lrzxr"/>
    <w:basedOn w:val="Domylnaczcionkaakapitu"/>
    <w:rsid w:val="00C04D9D"/>
  </w:style>
  <w:style w:type="paragraph" w:styleId="Akapitzlist">
    <w:name w:val="List Paragraph"/>
    <w:basedOn w:val="Normalny"/>
    <w:uiPriority w:val="34"/>
    <w:qFormat/>
    <w:rsid w:val="00A3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2437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18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5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3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5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32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A6540-3D41-4BA5-8B9C-E81C3505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WBPP</dc:creator>
  <cp:lastModifiedBy>Justyna Dobrosielska</cp:lastModifiedBy>
  <cp:revision>7</cp:revision>
  <dcterms:created xsi:type="dcterms:W3CDTF">2020-01-21T09:12:00Z</dcterms:created>
  <dcterms:modified xsi:type="dcterms:W3CDTF">2020-01-28T13:35:00Z</dcterms:modified>
</cp:coreProperties>
</file>