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E9" w:rsidRDefault="001F0FE9" w:rsidP="001F0F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Ogólna informacja o projekcie</w:t>
      </w:r>
    </w:p>
    <w:p w:rsidR="001F0FE9" w:rsidRDefault="001F0FE9" w:rsidP="001F0F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F0FE9" w:rsidRDefault="001F0FE9" w:rsidP="001F0FE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zespół uczniowski podczas 64 godzin zajęć dodatkowych realizował zadania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podprojektu edukacyjnego, wybieranego przez szkołę na początku roku szkolnego. Nauczyciele pracujący w Projekcie, zostali przygotowani do pracy w nowoczesnym środowisku edukacyjnym. W ramach Projektu, nauczyciele – opiekunowie zespołów uczniowskich uczestniczyli w szkoleniach z zakresu rozwoju kompetencji kluczowych ucznia, obsługi sprzętu IT oraz nowoczesnych metod nauczania przy pomocy innowacyjnego sprzętu i aplikacji internetowych. Zespoły uczniowskie zostały wyposażone w nowoczesny sprzęt IT przekazany szkole w ramach Projektu – m.in. 25 tabletów, laptopy, aparaty fotograficzne oraz sprzęt specjalistyczny jak </w:t>
      </w:r>
      <w:proofErr w:type="spellStart"/>
      <w:r>
        <w:rPr>
          <w:rFonts w:ascii="Times New Roman" w:hAnsi="Times New Roman" w:cs="Times New Roman"/>
          <w:sz w:val="24"/>
          <w:szCs w:val="24"/>
        </w:rPr>
        <w:t>Ozoboty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maty edukacyjne do nauki kodowania, binokulary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wizualizery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stacje meteorologiczne, zestawy Lego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Lego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Mindstorm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 urządzenia pomiarowe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SenseDisc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Szkoły, które uczestniczyły w podprojekcie edukacyjnym Ligi Przedmiotowe + Klasy Akademickie otrzymały nowoczesny zestaw do wideokonferencji, dzięki któremu możliwe jest połączenie z innymi szkołami podczas rozgrywek ligowych online oraz wysłuchanie wykładu akademickiego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streamowanego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żywo z Poznania bez wychodzenia ze szkoły. </w:t>
      </w:r>
    </w:p>
    <w:p w:rsidR="001F0FE9" w:rsidRDefault="001F0FE9" w:rsidP="001F0FE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szkole, oprócz nauczyciela opiekuna zespołu uczniowskiego zatrudniony został specjalista ds. wdrażania technologii IT w szkole, który został przeszkolony w zakresie utrzymania sieci i obsługi sprzętu IT przekazanego szkole. Pomocą dydaktyczną </w:t>
      </w:r>
      <w:r>
        <w:rPr>
          <w:rFonts w:ascii="Times New Roman" w:hAnsi="Times New Roman" w:cs="Times New Roman"/>
          <w:sz w:val="24"/>
          <w:szCs w:val="24"/>
        </w:rPr>
        <w:br/>
        <w:t xml:space="preserve">i metodyczną służyli również doradcy metodyczni pracujący w terenie - wizytujący szkoły, które uczestniczyły w pierwszej edycji Projektu – rozwiązując problemy i doradzając podczas spotkań z nauczycielami i dyrektorami placówek. Projekt „Cyfrowa Szkoła Wielkopolsk@ 2020” łączy doświadczenie i wiedzę dydaktyków pracujących w szkole z naukowcami – specjalistami w swoich dziedzinach – ze świata uniwersyteckiego. Programy podprojektów edukacyjnych, w których uczestniczyły szkoły, zostały przygotowane przez naukowców </w:t>
      </w:r>
      <w:r>
        <w:rPr>
          <w:rFonts w:ascii="Times New Roman" w:hAnsi="Times New Roman" w:cs="Times New Roman"/>
          <w:sz w:val="24"/>
          <w:szCs w:val="24"/>
        </w:rPr>
        <w:br/>
        <w:t xml:space="preserve">z Uniwersytetu im. Adama Mickiewicza w Poznaniu i zawarte w Poradnikach Dydaktycznych, w które zostali wyposażeni wszyscy nauczyciele-opiekunowie zespołów uczniowskich. </w:t>
      </w:r>
    </w:p>
    <w:p w:rsidR="001F0FE9" w:rsidRDefault="001F0FE9" w:rsidP="001F0FE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utworzono unikalną w skali kraju Wielkopolską Sieć Edukacyjną, zbudowaną w oparciu o szerokopasmowy Internet, który został doprowadzony do każdej szkoły uczestniczącej w Projekcie. Rozwój sieci w szkole to również budowa i rozbudowa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budynkach szkolnych, dzięki której z Internetu z powodzeniem i bezpiecznie może korzystać podczas zajęć każdy uczeń i pracownik szkoły Projekt „Cyfrowa Szkoła Wielkopolsk@ 2020” podzielony jest na cztery edycje i trwa do 2022 roku. W roku szkolnym 2019/2020 realizowana jest druga edycja Projektu, jednak dla szkół, które będą uczestniczyły w Gali Finałowej, efekty Projektu nie kończą się wraz z końcem edycji. Umiejętności, kompetencje, doświadczenie zdobyte przez nauczycieli i uczniów, nowoczesny sprzęt IT przekazany szkole w ramach Projektu, sieć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szerokopasmowy Internet pozostają </w:t>
      </w:r>
      <w:r>
        <w:rPr>
          <w:rFonts w:ascii="Times New Roman" w:hAnsi="Times New Roman" w:cs="Times New Roman"/>
          <w:sz w:val="24"/>
          <w:szCs w:val="24"/>
        </w:rPr>
        <w:br/>
        <w:t>w szkole i będą służyć podniesieniu poziomu jakości edukacji  dając możliwość efektywniejszego i szybszego rozwoju całej społeczności szkolnej.</w:t>
      </w:r>
    </w:p>
    <w:p w:rsidR="00D73776" w:rsidRDefault="00D73776">
      <w:bookmarkStart w:id="0" w:name="_GoBack"/>
      <w:bookmarkEnd w:id="0"/>
    </w:p>
    <w:sectPr w:rsidR="00D7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E9"/>
    <w:rsid w:val="001F0FE9"/>
    <w:rsid w:val="00D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F508-C419-4644-8E5C-154F905D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0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Sowier</dc:creator>
  <cp:keywords/>
  <dc:description/>
  <cp:lastModifiedBy>Malgorzata Sowier</cp:lastModifiedBy>
  <cp:revision>1</cp:revision>
  <dcterms:created xsi:type="dcterms:W3CDTF">2019-10-09T11:57:00Z</dcterms:created>
  <dcterms:modified xsi:type="dcterms:W3CDTF">2019-10-09T11:57:00Z</dcterms:modified>
</cp:coreProperties>
</file>