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75756D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</w:t>
      </w:r>
      <w:r w:rsidR="0075756D">
        <w:rPr>
          <w:rFonts w:ascii="Garamond" w:hAnsi="Garamond"/>
          <w:b/>
          <w:bCs/>
        </w:rPr>
        <w:t>ych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  <w:r w:rsidR="0075756D">
        <w:rPr>
          <w:rFonts w:ascii="Garamond" w:hAnsi="Garamond"/>
          <w:b/>
          <w:bCs/>
        </w:rPr>
        <w:t>, 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F04ED9">
        <w:rPr>
          <w:rFonts w:ascii="Garamond" w:hAnsi="Garamond"/>
          <w:b/>
        </w:rPr>
        <w:t>FOOD TAIPEI</w:t>
      </w:r>
      <w:r w:rsidR="00A004D4">
        <w:rPr>
          <w:rFonts w:ascii="Garamond" w:hAnsi="Garamond"/>
          <w:b/>
        </w:rPr>
        <w:t xml:space="preserve"> 2019</w:t>
      </w:r>
      <w:r w:rsidRPr="00436046">
        <w:rPr>
          <w:rFonts w:ascii="Garamond" w:hAnsi="Garamond"/>
          <w:b/>
        </w:rPr>
        <w:t xml:space="preserve">, </w:t>
      </w:r>
      <w:r w:rsidR="00EE496D">
        <w:rPr>
          <w:rFonts w:ascii="Garamond" w:hAnsi="Garamond"/>
          <w:b/>
        </w:rPr>
        <w:t>Tajpej</w:t>
      </w:r>
      <w:r w:rsidRPr="00436046">
        <w:rPr>
          <w:rFonts w:ascii="Garamond" w:hAnsi="Garamond"/>
          <w:b/>
        </w:rPr>
        <w:t xml:space="preserve"> (</w:t>
      </w:r>
      <w:r w:rsidR="00EE496D">
        <w:rPr>
          <w:rFonts w:ascii="Garamond" w:hAnsi="Garamond"/>
          <w:b/>
        </w:rPr>
        <w:t>Tajwan</w:t>
      </w:r>
      <w:r w:rsidR="00A004D4">
        <w:rPr>
          <w:rFonts w:ascii="Garamond" w:hAnsi="Garamond"/>
          <w:b/>
        </w:rPr>
        <w:t>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EE496D">
        <w:rPr>
          <w:rFonts w:ascii="Garamond" w:hAnsi="Garamond"/>
          <w:b/>
        </w:rPr>
        <w:t>19-22 czerwca</w:t>
      </w:r>
      <w:r w:rsidR="00436046" w:rsidRPr="00436046">
        <w:rPr>
          <w:rFonts w:ascii="Garamond" w:hAnsi="Garamond"/>
          <w:b/>
        </w:rPr>
        <w:t xml:space="preserve"> 201</w:t>
      </w:r>
      <w:r w:rsidR="00A004D4">
        <w:rPr>
          <w:rFonts w:ascii="Garamond" w:hAnsi="Garamond"/>
          <w:b/>
        </w:rPr>
        <w:t>9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F2E2A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FF2E2A" w:rsidRPr="00FF2E2A" w:rsidRDefault="00FF2E2A" w:rsidP="00E565BA">
      <w:pPr>
        <w:numPr>
          <w:ilvl w:val="0"/>
          <w:numId w:val="1"/>
        </w:numPr>
        <w:ind w:right="283"/>
        <w:jc w:val="both"/>
        <w:rPr>
          <w:rFonts w:ascii="Garamond" w:hAnsi="Garamond"/>
        </w:rPr>
      </w:pPr>
      <w:r w:rsidRPr="00FF2E2A">
        <w:rPr>
          <w:rFonts w:ascii="Garamond" w:hAnsi="Garamond"/>
          <w:b/>
        </w:rPr>
        <w:t>Charakterystyka prowadzonej działalności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  <w:b/>
        </w:rPr>
        <w:t xml:space="preserve"> - </w:t>
      </w:r>
      <w:r w:rsidRPr="00FF2E2A">
        <w:rPr>
          <w:rFonts w:ascii="Garamond" w:hAnsi="Garamond"/>
          <w:b/>
        </w:rPr>
        <w:t>zgodność</w:t>
      </w:r>
      <w:r>
        <w:rPr>
          <w:rFonts w:ascii="Garamond" w:hAnsi="Garamond"/>
          <w:b/>
        </w:rPr>
        <w:t xml:space="preserve"> z obszarem Inteligentnej S</w:t>
      </w:r>
      <w:r w:rsidRPr="00FF2E2A">
        <w:rPr>
          <w:rFonts w:ascii="Garamond" w:hAnsi="Garamond"/>
          <w:b/>
        </w:rPr>
        <w:t>pecjalizacji: „</w:t>
      </w:r>
      <w:proofErr w:type="spellStart"/>
      <w:r w:rsidRPr="00FF2E2A">
        <w:rPr>
          <w:rFonts w:ascii="Garamond" w:hAnsi="Garamond"/>
          <w:b/>
        </w:rPr>
        <w:t>Biosurowce</w:t>
      </w:r>
      <w:proofErr w:type="spellEnd"/>
      <w:r w:rsidRPr="00FF2E2A">
        <w:rPr>
          <w:rFonts w:ascii="Garamond" w:hAnsi="Garamond"/>
          <w:b/>
        </w:rPr>
        <w:t xml:space="preserve"> i żywność dla świadomych konsumentów”, „Przemysł jutra”, </w:t>
      </w:r>
    </w:p>
    <w:p w:rsidR="00FF2E2A" w:rsidRDefault="00FF2E2A" w:rsidP="00FF2E2A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FF2E2A" w:rsidRPr="00812E85" w:rsidRDefault="00FF2E2A" w:rsidP="00FF2E2A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4.1 Kod PKD prowadzonej działalności</w:t>
      </w:r>
      <w:r>
        <w:rPr>
          <w:rFonts w:ascii="Garamond" w:hAnsi="Garamond"/>
        </w:rPr>
        <w:t xml:space="preserve"> dla Inteligentnej Specjalizacji </w:t>
      </w:r>
      <w:r w:rsidRPr="009B6464">
        <w:rPr>
          <w:rFonts w:ascii="Garamond" w:hAnsi="Garamond"/>
          <w:b/>
        </w:rPr>
        <w:t>„</w:t>
      </w:r>
      <w:proofErr w:type="spellStart"/>
      <w:r w:rsidRPr="009B6464">
        <w:rPr>
          <w:rFonts w:ascii="Garamond" w:hAnsi="Garamond"/>
          <w:b/>
        </w:rPr>
        <w:t>Biosurowce</w:t>
      </w:r>
      <w:proofErr w:type="spellEnd"/>
      <w:r w:rsidRPr="009B6464">
        <w:rPr>
          <w:rFonts w:ascii="Garamond" w:hAnsi="Garamond"/>
          <w:b/>
        </w:rPr>
        <w:t xml:space="preserve"> i żywność dla świadomych konsumentów”</w:t>
      </w:r>
      <w:r w:rsidRPr="00812E85">
        <w:rPr>
          <w:rFonts w:ascii="Garamond" w:hAnsi="Garamond"/>
        </w:rPr>
        <w:t>:</w:t>
      </w:r>
    </w:p>
    <w:p w:rsidR="00FF2E2A" w:rsidRPr="00812E85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EE7F6F" w:rsidRDefault="00FF2E2A" w:rsidP="00FF2E2A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>Sekcja A dział 01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  <w:sz w:val="36"/>
          <w:szCs w:val="36"/>
        </w:rPr>
        <w:tab/>
      </w:r>
      <w:r w:rsidR="00DD0922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>Sekcja C dział 10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</w:rPr>
        <w:tab/>
      </w:r>
      <w:r w:rsidR="00DD0922">
        <w:rPr>
          <w:rFonts w:ascii="Garamond" w:hAnsi="Garamond"/>
        </w:rPr>
        <w:tab/>
      </w:r>
      <w:r w:rsidRPr="00EE7F6F">
        <w:rPr>
          <w:rFonts w:ascii="Garamond" w:hAnsi="Garamond"/>
        </w:rPr>
        <w:t>Sekcja C dział 11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E55315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FF2E2A" w:rsidRDefault="00FF2E2A" w:rsidP="00FF2E2A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FF2E2A" w:rsidRDefault="00FF2E2A" w:rsidP="00FF2E2A">
      <w:pPr>
        <w:ind w:right="283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E2A" w:rsidRDefault="00FF2E2A" w:rsidP="00FF2E2A">
      <w:pPr>
        <w:ind w:right="283"/>
        <w:rPr>
          <w:rFonts w:ascii="Garamond" w:hAnsi="Garamond"/>
        </w:rPr>
      </w:pPr>
    </w:p>
    <w:p w:rsidR="00FF2E2A" w:rsidRPr="009B6464" w:rsidRDefault="00FF2E2A" w:rsidP="00FF2E2A">
      <w:pPr>
        <w:ind w:right="283"/>
        <w:rPr>
          <w:rFonts w:ascii="Garamond" w:hAnsi="Garamond"/>
          <w:bCs/>
        </w:rPr>
      </w:pPr>
      <w:r>
        <w:rPr>
          <w:rFonts w:ascii="Garamond" w:hAnsi="Garamond"/>
        </w:rPr>
        <w:t xml:space="preserve">4.2 Kod PKD prowadzonej działalności </w:t>
      </w:r>
      <w:r w:rsidR="009B6464">
        <w:rPr>
          <w:rFonts w:ascii="Garamond" w:hAnsi="Garamond"/>
        </w:rPr>
        <w:t>dla Inteligentnej Specjalizacji</w:t>
      </w:r>
      <w:r>
        <w:rPr>
          <w:rFonts w:ascii="Garamond" w:hAnsi="Garamond"/>
        </w:rPr>
        <w:t xml:space="preserve"> </w:t>
      </w:r>
      <w:r w:rsidR="009B6464">
        <w:rPr>
          <w:rFonts w:ascii="Garamond" w:hAnsi="Garamond"/>
          <w:b/>
          <w:bCs/>
        </w:rPr>
        <w:t>„Przemysł Jutra”</w:t>
      </w:r>
      <w:r w:rsidR="009B6464">
        <w:rPr>
          <w:rFonts w:ascii="Garamond" w:hAnsi="Garamond"/>
          <w:bCs/>
        </w:rPr>
        <w:t>:</w:t>
      </w:r>
    </w:p>
    <w:p w:rsidR="00FF2E2A" w:rsidRDefault="00FF2E2A" w:rsidP="00FF2E2A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FF2E2A" w:rsidRDefault="00FF2E2A" w:rsidP="00FF2E2A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Sekcja C dział 24-25</w:t>
      </w:r>
      <w:r w:rsidR="00DD0922">
        <w:rPr>
          <w:rFonts w:ascii="Garamond" w:hAnsi="Garamond"/>
        </w:rPr>
        <w:t xml:space="preserve"> </w:t>
      </w:r>
      <w:r w:rsidR="00DD0922">
        <w:rPr>
          <w:rFonts w:ascii="Garamond" w:hAnsi="Garamond"/>
        </w:rPr>
        <w:tab/>
      </w:r>
      <w:r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Sekcja C dział 27-30</w:t>
      </w:r>
      <w:r w:rsidR="00DD0922">
        <w:rPr>
          <w:rFonts w:ascii="Garamond" w:hAnsi="Garamond"/>
        </w:rPr>
        <w:tab/>
      </w:r>
      <w:r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Sekcja C dział 33</w:t>
      </w:r>
      <w:r w:rsidR="00DD0922">
        <w:rPr>
          <w:rFonts w:ascii="Garamond" w:hAnsi="Garamond"/>
        </w:rPr>
        <w:tab/>
      </w:r>
      <w:r>
        <w:rPr>
          <w:rFonts w:ascii="Garamond" w:hAnsi="Garamond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Default="00FF2E2A" w:rsidP="00FF2E2A">
      <w:pPr>
        <w:pStyle w:val="Default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 (jeśli dotyczy, proszę o napisanie uzasadnienia poniżej): </w:t>
      </w:r>
    </w:p>
    <w:p w:rsidR="00FF2E2A" w:rsidRDefault="00FF2E2A" w:rsidP="00FF2E2A">
      <w:pPr>
        <w:pStyle w:val="Default"/>
        <w:rPr>
          <w:rFonts w:ascii="Garamond" w:hAnsi="Garamond" w:cs="Times New Roman"/>
          <w:color w:val="auto"/>
        </w:rPr>
      </w:pPr>
    </w:p>
    <w:p w:rsidR="00FF2E2A" w:rsidRDefault="009B6464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  <w:r>
        <w:rPr>
          <w:rFonts w:ascii="Garamond" w:hAnsi="Garamond" w:cs="Times New Roman"/>
          <w:color w:val="auto"/>
        </w:rPr>
        <w:t>Sekcja C dział 20, 22-23</w:t>
      </w:r>
      <w:r>
        <w:rPr>
          <w:rFonts w:ascii="Garamond" w:hAnsi="Garamond" w:cs="Times New Roman"/>
          <w:color w:val="auto"/>
        </w:rPr>
        <w:tab/>
      </w:r>
      <w:r w:rsidR="00FF2E2A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C dział 26</w:t>
      </w:r>
      <w:r>
        <w:rPr>
          <w:rFonts w:ascii="Garamond" w:hAnsi="Garamond" w:cs="Times New Roman"/>
          <w:color w:val="auto"/>
        </w:rPr>
        <w:tab/>
      </w:r>
      <w:r w:rsidR="00FF2E2A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="00FF2E2A">
        <w:rPr>
          <w:rFonts w:ascii="Garamond" w:hAnsi="Garamond" w:cs="Times New Roman"/>
          <w:color w:val="auto"/>
          <w:sz w:val="32"/>
          <w:szCs w:val="32"/>
        </w:rPr>
        <w:tab/>
      </w:r>
      <w:r w:rsidR="00FF2E2A">
        <w:rPr>
          <w:rFonts w:ascii="Garamond" w:hAnsi="Garamond" w:cs="Times New Roman"/>
          <w:color w:val="auto"/>
          <w:sz w:val="32"/>
          <w:szCs w:val="32"/>
        </w:rPr>
        <w:tab/>
      </w:r>
      <w:r w:rsidR="00FF2E2A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="00FF2E2A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</w:p>
    <w:p w:rsidR="00FF2E2A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 dział 62</w:t>
      </w:r>
      <w:r w:rsidR="009B6464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M dział 71-72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Default="00FF2E2A" w:rsidP="00DD0922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FF2E2A" w:rsidRPr="00FF2E2A" w:rsidRDefault="009B6464" w:rsidP="00FF2E2A">
      <w:pPr>
        <w:rPr>
          <w:lang w:eastAsia="en-GB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2E2A" w:rsidRPr="00FF2E2A">
        <w:rPr>
          <w:lang w:eastAsia="en-GB"/>
        </w:rPr>
        <w:t xml:space="preserve"> 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FF2E2A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DD0922">
        <w:rPr>
          <w:rFonts w:ascii="Garamond" w:hAnsi="Garamond"/>
        </w:rPr>
        <w:t>: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273E47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4.4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273E47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273E47" w:rsidRDefault="00573296" w:rsidP="00273E47">
      <w:pPr>
        <w:pStyle w:val="Akapitzlist"/>
        <w:numPr>
          <w:ilvl w:val="1"/>
          <w:numId w:val="11"/>
        </w:numPr>
        <w:ind w:right="283"/>
        <w:jc w:val="both"/>
        <w:rPr>
          <w:rFonts w:ascii="Garamond" w:hAnsi="Garamond"/>
        </w:rPr>
      </w:pPr>
      <w:r w:rsidRPr="00273E47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273E47" w:rsidRDefault="00273E47" w:rsidP="00273E47">
      <w:pPr>
        <w:ind w:right="283"/>
        <w:jc w:val="both"/>
        <w:rPr>
          <w:rFonts w:ascii="Garamond" w:hAnsi="Garamond"/>
        </w:rPr>
      </w:pPr>
    </w:p>
    <w:p w:rsidR="00573296" w:rsidRPr="00273E47" w:rsidRDefault="00573296" w:rsidP="00273E47">
      <w:pPr>
        <w:pStyle w:val="Akapitzlist"/>
        <w:numPr>
          <w:ilvl w:val="1"/>
          <w:numId w:val="11"/>
        </w:numPr>
        <w:ind w:right="283"/>
        <w:jc w:val="both"/>
        <w:rPr>
          <w:rFonts w:ascii="Garamond" w:hAnsi="Garamond"/>
        </w:rPr>
      </w:pPr>
      <w:r w:rsidRPr="00273E47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 w:rsidRPr="00273E47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273E47" w:rsidP="00273E47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bookmarkStart w:id="0" w:name="_GoBack"/>
      <w:bookmarkEnd w:id="0"/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E496D" w:rsidRDefault="00EE496D" w:rsidP="001D2FC2">
      <w:pPr>
        <w:rPr>
          <w:rFonts w:ascii="Garamond" w:hAnsi="Garamond"/>
        </w:rPr>
      </w:pPr>
    </w:p>
    <w:p w:rsidR="00EE496D" w:rsidRDefault="00EE496D" w:rsidP="001D2FC2">
      <w:pPr>
        <w:rPr>
          <w:rFonts w:ascii="Garamond" w:hAnsi="Garamond"/>
        </w:rPr>
      </w:pPr>
    </w:p>
    <w:p w:rsidR="00EE496D" w:rsidRDefault="00EE496D" w:rsidP="001D2FC2">
      <w:pPr>
        <w:rPr>
          <w:rFonts w:ascii="Garamond" w:hAnsi="Garamond"/>
        </w:rPr>
      </w:pPr>
    </w:p>
    <w:p w:rsidR="00EE496D" w:rsidRDefault="00EE496D" w:rsidP="001D2FC2">
      <w:pPr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273E47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FF2E2A" w:rsidRDefault="00FF2E2A" w:rsidP="00FF2E2A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 w pkt. 4.1, 4.2 i 4.3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288"/>
    <w:multiLevelType w:val="multilevel"/>
    <w:tmpl w:val="7BB41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23FA"/>
    <w:multiLevelType w:val="multilevel"/>
    <w:tmpl w:val="D35AE2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73E47"/>
    <w:rsid w:val="0028179A"/>
    <w:rsid w:val="00286415"/>
    <w:rsid w:val="002946A5"/>
    <w:rsid w:val="002C3E7C"/>
    <w:rsid w:val="00306CCE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1738"/>
    <w:rsid w:val="006F61E8"/>
    <w:rsid w:val="0072605F"/>
    <w:rsid w:val="00744547"/>
    <w:rsid w:val="00756F58"/>
    <w:rsid w:val="0075756D"/>
    <w:rsid w:val="00775F7E"/>
    <w:rsid w:val="00781D1B"/>
    <w:rsid w:val="007B01BD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B6464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0922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496D"/>
    <w:rsid w:val="00EE7F6F"/>
    <w:rsid w:val="00EF5324"/>
    <w:rsid w:val="00F04ED9"/>
    <w:rsid w:val="00F05FFF"/>
    <w:rsid w:val="00F41EF0"/>
    <w:rsid w:val="00F568DF"/>
    <w:rsid w:val="00F65D00"/>
    <w:rsid w:val="00F75452"/>
    <w:rsid w:val="00F772A3"/>
    <w:rsid w:val="00F9328A"/>
    <w:rsid w:val="00F94856"/>
    <w:rsid w:val="00FF2E2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2C2FA3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BFF2-7495-4976-AADE-F2167A72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599</Words>
  <Characters>5805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6</cp:revision>
  <cp:lastPrinted>2017-09-25T12:04:00Z</cp:lastPrinted>
  <dcterms:created xsi:type="dcterms:W3CDTF">2019-02-20T09:36:00Z</dcterms:created>
  <dcterms:modified xsi:type="dcterms:W3CDTF">2019-02-20T12:40:00Z</dcterms:modified>
</cp:coreProperties>
</file>