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A9" w:rsidRDefault="007D4AA9" w:rsidP="00E77468">
      <w:pPr>
        <w:jc w:val="center"/>
        <w:rPr>
          <w:rFonts w:ascii="Garamond" w:hAnsi="Garamond"/>
          <w:b/>
          <w:bCs/>
        </w:rPr>
      </w:pPr>
    </w:p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na stoisk</w:t>
      </w:r>
      <w:r w:rsidR="002347DA">
        <w:rPr>
          <w:rFonts w:ascii="Garamond" w:hAnsi="Garamond"/>
          <w:b/>
          <w:bCs/>
        </w:rPr>
        <w:t>o</w:t>
      </w:r>
      <w:r w:rsidRPr="00A35442">
        <w:rPr>
          <w:rFonts w:ascii="Garamond" w:hAnsi="Garamond"/>
          <w:b/>
          <w:bCs/>
        </w:rPr>
        <w:t xml:space="preserve"> 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135C2E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Pr="00A35442">
        <w:rPr>
          <w:rFonts w:ascii="Garamond" w:hAnsi="Garamond"/>
          <w:b/>
          <w:bCs/>
        </w:rPr>
        <w:t>„</w:t>
      </w:r>
      <w:r w:rsidR="00135C2E">
        <w:rPr>
          <w:rFonts w:ascii="Garamond" w:hAnsi="Garamond"/>
          <w:b/>
          <w:bCs/>
        </w:rPr>
        <w:t>Przemysł jutra</w:t>
      </w:r>
      <w:r w:rsidRPr="00A35442">
        <w:rPr>
          <w:rFonts w:ascii="Garamond" w:hAnsi="Garamond"/>
          <w:b/>
          <w:bCs/>
        </w:rPr>
        <w:t>”</w:t>
      </w:r>
    </w:p>
    <w:p w:rsidR="00300252" w:rsidRPr="00A35442" w:rsidRDefault="00154335" w:rsidP="00300252">
      <w:pPr>
        <w:ind w:left="1276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D57818" w:rsidRPr="00A35442">
        <w:rPr>
          <w:rFonts w:ascii="Garamond" w:hAnsi="Garamond"/>
          <w:b/>
          <w:bCs/>
        </w:rPr>
        <w:tab/>
      </w:r>
      <w:r w:rsidR="00D57818" w:rsidRPr="00A35442">
        <w:rPr>
          <w:rFonts w:ascii="Garamond" w:hAnsi="Garamond"/>
          <w:b/>
          <w:bCs/>
        </w:rPr>
        <w:tab/>
      </w:r>
    </w:p>
    <w:p w:rsidR="004E6969" w:rsidRDefault="004E6969" w:rsidP="00EA2639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135C2E" w:rsidRPr="00A35442" w:rsidRDefault="00135C2E" w:rsidP="00EA2639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135C2E" w:rsidRPr="00A35442" w:rsidRDefault="00135C2E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135C2E" w:rsidRPr="00A35442" w:rsidRDefault="00135C2E" w:rsidP="00135C2E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„</w:t>
      </w:r>
      <w:r>
        <w:rPr>
          <w:rFonts w:ascii="Garamond" w:hAnsi="Garamond"/>
          <w:bCs/>
        </w:rPr>
        <w:t>Przemysł jutra</w:t>
      </w:r>
      <w:r w:rsidRPr="00A35442">
        <w:rPr>
          <w:rFonts w:ascii="Garamond" w:hAnsi="Garamond"/>
        </w:rPr>
        <w:t>”:</w:t>
      </w:r>
    </w:p>
    <w:p w:rsidR="00135C2E" w:rsidRPr="00A35442" w:rsidRDefault="00135C2E" w:rsidP="00135C2E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135C2E" w:rsidRPr="00A35442" w:rsidRDefault="00135C2E" w:rsidP="00135C2E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135C2E" w:rsidRPr="00A35442" w:rsidRDefault="00135C2E" w:rsidP="00135C2E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135C2E" w:rsidRPr="00A35442" w:rsidRDefault="00135C2E" w:rsidP="00135C2E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135C2E" w:rsidRPr="00A35442" w:rsidRDefault="00135C2E" w:rsidP="00135C2E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135C2E" w:rsidRPr="00A35442" w:rsidRDefault="00135C2E" w:rsidP="00135C2E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135C2E" w:rsidRPr="00A35442" w:rsidRDefault="00135C2E" w:rsidP="00135C2E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135C2E" w:rsidRPr="00A35442" w:rsidRDefault="00135C2E" w:rsidP="00135C2E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C62A90" w:rsidRPr="00135C2E" w:rsidRDefault="00135C2E" w:rsidP="00135C2E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="00C62A90" w:rsidRPr="00135C2E">
        <w:rPr>
          <w:rFonts w:ascii="Garamond" w:hAnsi="Garamond" w:cs="Times New Roman"/>
          <w:bCs/>
          <w:color w:val="auto"/>
        </w:rPr>
        <w:t xml:space="preserve"> </w:t>
      </w: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2347DA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2347DA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8139C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2347DA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1B2CD9" w:rsidRPr="001B2CD9" w:rsidRDefault="007D531C" w:rsidP="001B2CD9">
      <w:pPr>
        <w:pStyle w:val="Nagwek1"/>
        <w:rPr>
          <w:rStyle w:val="Hipercze"/>
          <w:rFonts w:ascii="Garamond" w:hAnsi="Garamond"/>
          <w:b w:val="0"/>
          <w:sz w:val="24"/>
          <w:szCs w:val="24"/>
        </w:rPr>
      </w:pPr>
      <w:r w:rsidRPr="002347DA">
        <w:rPr>
          <w:rFonts w:ascii="Garamond" w:hAnsi="Garamond"/>
          <w:b w:val="0"/>
          <w:sz w:val="24"/>
          <w:szCs w:val="24"/>
        </w:rPr>
        <w:t>W roku 201</w:t>
      </w:r>
      <w:r w:rsidR="005F7293" w:rsidRPr="002347DA">
        <w:rPr>
          <w:rFonts w:ascii="Garamond" w:hAnsi="Garamond"/>
          <w:b w:val="0"/>
          <w:sz w:val="24"/>
          <w:szCs w:val="24"/>
        </w:rPr>
        <w:t>7</w:t>
      </w:r>
      <w:r w:rsidRPr="002347DA">
        <w:rPr>
          <w:rFonts w:ascii="Garamond" w:hAnsi="Garamond"/>
          <w:b w:val="0"/>
          <w:sz w:val="24"/>
          <w:szCs w:val="24"/>
        </w:rPr>
        <w:t xml:space="preserve"> Organizator zaplanował w ramach inteligentnej specjalizacji „</w:t>
      </w:r>
      <w:r w:rsidR="00135C2E">
        <w:rPr>
          <w:rFonts w:ascii="Garamond" w:hAnsi="Garamond"/>
          <w:b w:val="0"/>
          <w:sz w:val="24"/>
          <w:szCs w:val="24"/>
        </w:rPr>
        <w:t>Przemysł jutra</w:t>
      </w:r>
      <w:r w:rsidRPr="002347DA">
        <w:rPr>
          <w:rFonts w:ascii="Garamond" w:hAnsi="Garamond"/>
          <w:b w:val="0"/>
          <w:sz w:val="24"/>
          <w:szCs w:val="24"/>
        </w:rPr>
        <w:t>” udział w targach branżowych</w:t>
      </w:r>
      <w:r w:rsidR="002347DA" w:rsidRPr="001B2CD9">
        <w:rPr>
          <w:rFonts w:ascii="Garamond" w:hAnsi="Garamond"/>
          <w:b w:val="0"/>
          <w:bCs w:val="0"/>
          <w:sz w:val="24"/>
          <w:szCs w:val="24"/>
        </w:rPr>
        <w:t xml:space="preserve">:  </w:t>
      </w:r>
      <w:r w:rsidR="001B2CD9" w:rsidRPr="001B2CD9">
        <w:rPr>
          <w:rFonts w:ascii="Garamond" w:hAnsi="Garamond"/>
          <w:b w:val="0"/>
          <w:bCs w:val="0"/>
          <w:sz w:val="24"/>
          <w:szCs w:val="24"/>
          <w:lang w:eastAsia="en-US"/>
        </w:rPr>
        <w:t>KyivBuild 2017</w:t>
      </w:r>
      <w:r w:rsidR="007D4AA9">
        <w:rPr>
          <w:rFonts w:ascii="Garamond" w:hAnsi="Garamond"/>
          <w:b w:val="0"/>
          <w:sz w:val="24"/>
          <w:szCs w:val="24"/>
        </w:rPr>
        <w:t xml:space="preserve">, </w:t>
      </w:r>
      <w:r w:rsidR="001B2CD9" w:rsidRPr="001B2CD9">
        <w:rPr>
          <w:rFonts w:ascii="Garamond" w:hAnsi="Garamond"/>
          <w:b w:val="0"/>
          <w:sz w:val="24"/>
          <w:szCs w:val="24"/>
        </w:rPr>
        <w:t>Kijów (Ukraina), 1-3 marca 2017 r.</w:t>
      </w:r>
    </w:p>
    <w:p w:rsidR="00135C2E" w:rsidRPr="00135C2E" w:rsidRDefault="00135C2E" w:rsidP="00135C2E">
      <w:pPr>
        <w:pStyle w:val="Nagwek1"/>
        <w:jc w:val="both"/>
        <w:rPr>
          <w:rStyle w:val="Hipercze"/>
          <w:rFonts w:ascii="Garamond" w:hAnsi="Garamond"/>
          <w:b w:val="0"/>
          <w:sz w:val="24"/>
          <w:szCs w:val="24"/>
        </w:rPr>
      </w:pPr>
    </w:p>
    <w:p w:rsidR="00D26CE0" w:rsidRPr="00A35442" w:rsidRDefault="00D26CE0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Pr="00A35442" w:rsidRDefault="001B2CD9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Nabór prowadzony jest do dnia 27</w:t>
      </w:r>
      <w:r w:rsidR="0028139C">
        <w:rPr>
          <w:rStyle w:val="Uwydatnienie"/>
          <w:rFonts w:ascii="Garamond" w:hAnsi="Garamond"/>
          <w:i w:val="0"/>
          <w:iCs w:val="0"/>
        </w:rPr>
        <w:t xml:space="preserve"> stycznia 2017 r</w:t>
      </w:r>
      <w:r w:rsidR="007D531C" w:rsidRPr="00A35442">
        <w:rPr>
          <w:rStyle w:val="Uwydatnienie"/>
          <w:rFonts w:ascii="Garamond" w:hAnsi="Garamond"/>
          <w:i w:val="0"/>
          <w:iCs w:val="0"/>
        </w:rPr>
        <w:t>.</w:t>
      </w:r>
      <w:r w:rsidR="0028139C">
        <w:rPr>
          <w:rStyle w:val="Uwydatnienie"/>
          <w:rFonts w:ascii="Garamond" w:hAnsi="Garamond"/>
          <w:i w:val="0"/>
          <w:iCs w:val="0"/>
        </w:rPr>
        <w:t xml:space="preserve"> (godz. 12:00). </w:t>
      </w:r>
    </w:p>
    <w:p w:rsidR="00D26CE0" w:rsidRPr="0028139C" w:rsidRDefault="0028139C" w:rsidP="00D07AEE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28139C">
        <w:rPr>
          <w:rStyle w:val="Uwydatnienie"/>
          <w:rFonts w:ascii="Garamond" w:hAnsi="Garamond"/>
          <w:i w:val="0"/>
        </w:rPr>
        <w:t>P</w:t>
      </w:r>
      <w:r w:rsidR="00D26CE0" w:rsidRPr="0028139C">
        <w:rPr>
          <w:rStyle w:val="Uwydatnienie"/>
          <w:rFonts w:ascii="Garamond" w:hAnsi="Garamond"/>
          <w:i w:val="0"/>
        </w:rPr>
        <w:t>rzedsiębiorstw</w:t>
      </w:r>
      <w:r w:rsidRPr="0028139C">
        <w:rPr>
          <w:rStyle w:val="Uwydatnienie"/>
          <w:rFonts w:ascii="Garamond" w:hAnsi="Garamond"/>
          <w:i w:val="0"/>
        </w:rPr>
        <w:t xml:space="preserve">a ubiegające się o dofinansowanie udziału muszą spełnić </w:t>
      </w:r>
      <w:r w:rsidR="00D26CE0" w:rsidRPr="0028139C">
        <w:rPr>
          <w:rFonts w:ascii="Garamond" w:hAnsi="Garamond"/>
        </w:rPr>
        <w:t>warunki wymienione</w:t>
      </w:r>
      <w:r w:rsidRPr="0028139C">
        <w:rPr>
          <w:rFonts w:ascii="Garamond" w:hAnsi="Garamond"/>
        </w:rPr>
        <w:br/>
      </w:r>
      <w:r w:rsidR="00D26CE0" w:rsidRPr="0028139C">
        <w:rPr>
          <w:rFonts w:ascii="Garamond" w:hAnsi="Garamond"/>
        </w:rPr>
        <w:t xml:space="preserve">w </w:t>
      </w:r>
      <w:r w:rsidRPr="0028139C">
        <w:rPr>
          <w:rFonts w:ascii="Garamond" w:hAnsi="Garamond"/>
        </w:rPr>
        <w:t>pkt.</w:t>
      </w:r>
      <w:r w:rsidR="00D26CE0" w:rsidRPr="0028139C">
        <w:rPr>
          <w:rFonts w:ascii="Garamond" w:hAnsi="Garamond"/>
        </w:rPr>
        <w:t xml:space="preserve"> </w:t>
      </w:r>
      <w:r w:rsidR="00C1438B" w:rsidRPr="0028139C">
        <w:rPr>
          <w:rFonts w:ascii="Garamond" w:hAnsi="Garamond"/>
        </w:rPr>
        <w:t>II</w:t>
      </w:r>
      <w:r>
        <w:rPr>
          <w:rFonts w:ascii="Garamond" w:hAnsi="Garamond"/>
        </w:rPr>
        <w:t>.</w:t>
      </w:r>
      <w:r w:rsidR="00D26CE0" w:rsidRPr="0028139C">
        <w:rPr>
          <w:rFonts w:ascii="Garamond" w:hAnsi="Garamond"/>
        </w:rPr>
        <w:t xml:space="preserve"> </w:t>
      </w:r>
    </w:p>
    <w:p w:rsidR="006E285C" w:rsidRPr="00A35442" w:rsidRDefault="006E285C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</w:t>
      </w:r>
      <w:r w:rsidR="0028139C">
        <w:rPr>
          <w:rFonts w:ascii="Garamond" w:hAnsi="Garamond"/>
        </w:rPr>
        <w:t xml:space="preserve"> regionalnego</w:t>
      </w:r>
      <w:r w:rsidRPr="00A35442">
        <w:rPr>
          <w:rFonts w:ascii="Garamond" w:hAnsi="Garamond"/>
        </w:rPr>
        <w:t xml:space="preserve"> stoiska targowego jest zebranie co najmniej </w:t>
      </w:r>
      <w:r w:rsidR="00434198" w:rsidRPr="00A35442">
        <w:rPr>
          <w:rFonts w:ascii="Garamond" w:hAnsi="Garamond"/>
        </w:rPr>
        <w:t>5</w:t>
      </w:r>
      <w:r w:rsidR="0028139C">
        <w:rPr>
          <w:rFonts w:ascii="Garamond" w:hAnsi="Garamond"/>
        </w:rPr>
        <w:t xml:space="preserve"> zgłoszeń na</w:t>
      </w:r>
      <w:r w:rsidRPr="00A35442">
        <w:rPr>
          <w:rFonts w:ascii="Garamond" w:hAnsi="Garamond"/>
        </w:rPr>
        <w:t xml:space="preserve"> targi.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C73DFE" w:rsidRDefault="00C73DFE" w:rsidP="00C73DFE">
      <w:pPr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FF0000"/>
        </w:rPr>
      </w:pPr>
      <w:r>
        <w:rPr>
          <w:rFonts w:ascii="Garamond" w:eastAsia="TimesNewRoman" w:hAnsi="Garamond"/>
        </w:rPr>
        <w:t xml:space="preserve">W ramach dofinansowania </w:t>
      </w:r>
      <w:r>
        <w:rPr>
          <w:rFonts w:ascii="Garamond" w:eastAsia="TimesNewRoman" w:hAnsi="Garamond"/>
          <w:i/>
        </w:rPr>
        <w:t>de minimis</w:t>
      </w:r>
      <w:r>
        <w:rPr>
          <w:rFonts w:ascii="Garamond" w:eastAsia="TimesNewRoman" w:hAnsi="Garamond"/>
        </w:rPr>
        <w:t xml:space="preserve"> udziału Beneficjenta w wybranych targach na stoisku regionalnym</w:t>
      </w:r>
      <w:r w:rsidRPr="00C73DFE">
        <w:rPr>
          <w:rFonts w:ascii="Garamond" w:eastAsia="TimesNewRoman" w:hAnsi="Garamond"/>
        </w:rPr>
        <w:t xml:space="preserve"> Organizator pokryje koszty między innymi: wejściówek na targi, dostępu i miejsca                      na wspólnym stoisku targowym wykupionym przez Organizatora, noclegów ze śniadaniem (zakwaterowanie w hotelach wskazanych przez Organizatora, w czasie trwania targów i noc poprzedzającą targi), transportu wewnętrznego na terenie kraju (obejmującego przejazd na trasie lotnisko-hotel-lotnisko oraz hotel-targi-hotel) oraz zapewni opiekę nad uczestnikami targów                          i w szczególnych sytuacjach tłumacza.</w:t>
      </w:r>
    </w:p>
    <w:p w:rsidR="00C73DFE" w:rsidRDefault="00C73DFE" w:rsidP="00C73DFE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426"/>
        <w:jc w:val="both"/>
        <w:rPr>
          <w:rFonts w:ascii="Garamond" w:eastAsia="TimesNewRoman" w:hAnsi="Garamond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9.2pt;margin-top:13.6pt;width:423.7pt;height:48.8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C73DFE" w:rsidRDefault="00C73DFE" w:rsidP="00C73DFE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C73DFE" w:rsidRDefault="00C73DFE" w:rsidP="00C73DFE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>
        <w:rPr>
          <w:rFonts w:ascii="Garamond" w:eastAsia="TimesNewRoman" w:hAnsi="Garamond"/>
        </w:rPr>
        <w:t>Organizator pokrywa koszty udziału na wspólnym stoisku targowym tylko jednego reprezentanta danego Beneficjenta. Organizator nie przewiduje udziału osób towarzyszących.</w:t>
      </w:r>
    </w:p>
    <w:p w:rsidR="00C73DFE" w:rsidRDefault="00C73DFE" w:rsidP="00C73DFE">
      <w:pPr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Koszty podróży z Polski do miejsca docelowego, w którym organizowane są targi oraz koszty wyżywienia i wszelkie koszty inne niż wymienione w punkcie V.1 Regulaminu związane z targami (w tym np. szczepień, wiz lub innych dokumentów), Beneficjent pokrywa ze środków własnych. Koszty te nie podlegają zwrotowi przez Organizatora.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  <w:bookmarkStart w:id="0" w:name="_GoBack"/>
      <w:bookmarkEnd w:id="0"/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EF" w:rsidRDefault="004E13EF" w:rsidP="00E77468">
      <w:r>
        <w:separator/>
      </w:r>
    </w:p>
  </w:endnote>
  <w:endnote w:type="continuationSeparator" w:id="0">
    <w:p w:rsidR="004E13EF" w:rsidRDefault="004E13EF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934C32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C73DFE">
      <w:rPr>
        <w:rFonts w:ascii="Garamond" w:hAnsi="Garamond"/>
        <w:noProof/>
        <w:sz w:val="20"/>
        <w:szCs w:val="20"/>
      </w:rPr>
      <w:t>1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EF" w:rsidRDefault="004E13EF" w:rsidP="00E77468">
      <w:r>
        <w:separator/>
      </w:r>
    </w:p>
  </w:footnote>
  <w:footnote w:type="continuationSeparator" w:id="0">
    <w:p w:rsidR="004E13EF" w:rsidRDefault="004E13EF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386A"/>
    <w:multiLevelType w:val="hybridMultilevel"/>
    <w:tmpl w:val="6354230A"/>
    <w:lvl w:ilvl="0" w:tplc="F942F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D9"/>
    <w:rsid w:val="0000490A"/>
    <w:rsid w:val="000241F6"/>
    <w:rsid w:val="00036ED9"/>
    <w:rsid w:val="00062A40"/>
    <w:rsid w:val="000677EE"/>
    <w:rsid w:val="000C06B5"/>
    <w:rsid w:val="001170F1"/>
    <w:rsid w:val="00117A60"/>
    <w:rsid w:val="00120038"/>
    <w:rsid w:val="00122477"/>
    <w:rsid w:val="00125564"/>
    <w:rsid w:val="001323A4"/>
    <w:rsid w:val="00135C2E"/>
    <w:rsid w:val="00154335"/>
    <w:rsid w:val="001934E6"/>
    <w:rsid w:val="001B2CD9"/>
    <w:rsid w:val="001D03FC"/>
    <w:rsid w:val="001D4B8B"/>
    <w:rsid w:val="002347DA"/>
    <w:rsid w:val="00272CA8"/>
    <w:rsid w:val="0028130B"/>
    <w:rsid w:val="0028139C"/>
    <w:rsid w:val="00285CD9"/>
    <w:rsid w:val="002873C4"/>
    <w:rsid w:val="002B14CF"/>
    <w:rsid w:val="002D2DD5"/>
    <w:rsid w:val="00300252"/>
    <w:rsid w:val="00380BDC"/>
    <w:rsid w:val="00434198"/>
    <w:rsid w:val="00450257"/>
    <w:rsid w:val="004626D4"/>
    <w:rsid w:val="00484021"/>
    <w:rsid w:val="0049656F"/>
    <w:rsid w:val="004A4792"/>
    <w:rsid w:val="004C755D"/>
    <w:rsid w:val="004E13EF"/>
    <w:rsid w:val="004E6969"/>
    <w:rsid w:val="004E6CF0"/>
    <w:rsid w:val="004F23B3"/>
    <w:rsid w:val="00513EB1"/>
    <w:rsid w:val="00535ACD"/>
    <w:rsid w:val="00537141"/>
    <w:rsid w:val="005416CE"/>
    <w:rsid w:val="00546CE4"/>
    <w:rsid w:val="0055126F"/>
    <w:rsid w:val="005D18B1"/>
    <w:rsid w:val="005F7293"/>
    <w:rsid w:val="00605AF4"/>
    <w:rsid w:val="00635AA2"/>
    <w:rsid w:val="00656854"/>
    <w:rsid w:val="00687883"/>
    <w:rsid w:val="006A4CD7"/>
    <w:rsid w:val="006A5D61"/>
    <w:rsid w:val="006A70BD"/>
    <w:rsid w:val="006B6740"/>
    <w:rsid w:val="006C3B4F"/>
    <w:rsid w:val="006D5514"/>
    <w:rsid w:val="006E285C"/>
    <w:rsid w:val="006E4175"/>
    <w:rsid w:val="00701C48"/>
    <w:rsid w:val="00710F02"/>
    <w:rsid w:val="00744A82"/>
    <w:rsid w:val="0078616F"/>
    <w:rsid w:val="007D3736"/>
    <w:rsid w:val="007D4AA9"/>
    <w:rsid w:val="007D531C"/>
    <w:rsid w:val="008164FF"/>
    <w:rsid w:val="00831AD5"/>
    <w:rsid w:val="00847780"/>
    <w:rsid w:val="008512AE"/>
    <w:rsid w:val="00861BEB"/>
    <w:rsid w:val="00876450"/>
    <w:rsid w:val="008823F7"/>
    <w:rsid w:val="008C27C2"/>
    <w:rsid w:val="008F289F"/>
    <w:rsid w:val="0090606D"/>
    <w:rsid w:val="00927C6F"/>
    <w:rsid w:val="00934C32"/>
    <w:rsid w:val="00937CC2"/>
    <w:rsid w:val="00943F49"/>
    <w:rsid w:val="009520DF"/>
    <w:rsid w:val="00962B25"/>
    <w:rsid w:val="009A2994"/>
    <w:rsid w:val="009C0194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95B67"/>
    <w:rsid w:val="00A97573"/>
    <w:rsid w:val="00AB1DA6"/>
    <w:rsid w:val="00AB2678"/>
    <w:rsid w:val="00AC3595"/>
    <w:rsid w:val="00AC590B"/>
    <w:rsid w:val="00AE7C58"/>
    <w:rsid w:val="00B21085"/>
    <w:rsid w:val="00B4636B"/>
    <w:rsid w:val="00B53DA6"/>
    <w:rsid w:val="00B836E3"/>
    <w:rsid w:val="00BA2BBF"/>
    <w:rsid w:val="00BC4082"/>
    <w:rsid w:val="00BE69D8"/>
    <w:rsid w:val="00C011C9"/>
    <w:rsid w:val="00C01916"/>
    <w:rsid w:val="00C1438B"/>
    <w:rsid w:val="00C4422B"/>
    <w:rsid w:val="00C62A90"/>
    <w:rsid w:val="00C73DFE"/>
    <w:rsid w:val="00C93FC8"/>
    <w:rsid w:val="00CD6C29"/>
    <w:rsid w:val="00CE2DEA"/>
    <w:rsid w:val="00D07AEE"/>
    <w:rsid w:val="00D22167"/>
    <w:rsid w:val="00D23356"/>
    <w:rsid w:val="00D26CE0"/>
    <w:rsid w:val="00D3561C"/>
    <w:rsid w:val="00D57818"/>
    <w:rsid w:val="00D66543"/>
    <w:rsid w:val="00D775A3"/>
    <w:rsid w:val="00E170B3"/>
    <w:rsid w:val="00E354C0"/>
    <w:rsid w:val="00E61B0C"/>
    <w:rsid w:val="00E77468"/>
    <w:rsid w:val="00E85E7D"/>
    <w:rsid w:val="00EA2639"/>
    <w:rsid w:val="00EA67DF"/>
    <w:rsid w:val="00ED0B79"/>
    <w:rsid w:val="00ED5CA0"/>
    <w:rsid w:val="00EF1DEE"/>
    <w:rsid w:val="00F01E72"/>
    <w:rsid w:val="00F935AD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3918C1-8B83-4D69-8059-CCE24EB2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2347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347D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C229-74D6-44CF-A5FE-5DB72FB4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5654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Nowicka-Badora Aleksandra</cp:lastModifiedBy>
  <cp:revision>8</cp:revision>
  <cp:lastPrinted>2017-01-13T09:37:00Z</cp:lastPrinted>
  <dcterms:created xsi:type="dcterms:W3CDTF">2017-01-03T11:38:00Z</dcterms:created>
  <dcterms:modified xsi:type="dcterms:W3CDTF">2017-01-13T09:37:00Z</dcterms:modified>
</cp:coreProperties>
</file>