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D3" w:rsidRPr="00676AD3" w:rsidRDefault="00676AD3" w:rsidP="008D332D">
      <w:pPr>
        <w:pStyle w:val="Nagwek1"/>
        <w:tabs>
          <w:tab w:val="left" w:pos="0"/>
        </w:tabs>
        <w:spacing w:line="360" w:lineRule="auto"/>
        <w:rPr>
          <w:sz w:val="22"/>
          <w:szCs w:val="22"/>
        </w:rPr>
      </w:pPr>
      <w:r w:rsidRPr="00676AD3">
        <w:rPr>
          <w:sz w:val="22"/>
          <w:szCs w:val="22"/>
        </w:rPr>
        <w:t>UCHWAŁA</w:t>
      </w:r>
    </w:p>
    <w:p w:rsidR="00676AD3" w:rsidRPr="00676AD3" w:rsidRDefault="00676AD3" w:rsidP="00676AD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76AD3">
        <w:rPr>
          <w:rFonts w:ascii="Times New Roman" w:hAnsi="Times New Roman"/>
          <w:b/>
          <w:bCs/>
        </w:rPr>
        <w:t>Sejmiku Województwa Wielkopolskiego</w:t>
      </w:r>
    </w:p>
    <w:p w:rsidR="00676AD3" w:rsidRPr="00676AD3" w:rsidRDefault="00676AD3" w:rsidP="00676AD3">
      <w:pPr>
        <w:spacing w:line="336" w:lineRule="auto"/>
        <w:jc w:val="center"/>
        <w:rPr>
          <w:rFonts w:ascii="Times New Roman" w:hAnsi="Times New Roman"/>
          <w:b/>
          <w:bCs/>
        </w:rPr>
      </w:pPr>
      <w:r w:rsidRPr="00676AD3">
        <w:rPr>
          <w:rFonts w:ascii="Times New Roman" w:hAnsi="Times New Roman"/>
          <w:b/>
          <w:bCs/>
        </w:rPr>
        <w:t xml:space="preserve">z dnia </w:t>
      </w:r>
      <w:r w:rsidR="008D332D">
        <w:rPr>
          <w:rFonts w:ascii="Times New Roman" w:hAnsi="Times New Roman"/>
          <w:b/>
          <w:bCs/>
        </w:rPr>
        <w:t xml:space="preserve">29 lutego </w:t>
      </w:r>
      <w:r w:rsidRPr="00676AD3">
        <w:rPr>
          <w:rFonts w:ascii="Times New Roman" w:hAnsi="Times New Roman"/>
          <w:b/>
          <w:bCs/>
        </w:rPr>
        <w:t>2016 roku</w:t>
      </w:r>
    </w:p>
    <w:p w:rsidR="00676AD3" w:rsidRPr="00676AD3" w:rsidRDefault="00676AD3" w:rsidP="00676AD3">
      <w:pPr>
        <w:pStyle w:val="Tekstpodstawowy"/>
        <w:spacing w:line="312" w:lineRule="auto"/>
        <w:jc w:val="both"/>
        <w:rPr>
          <w:sz w:val="22"/>
          <w:szCs w:val="22"/>
        </w:rPr>
      </w:pPr>
    </w:p>
    <w:p w:rsidR="00676AD3" w:rsidRPr="00676AD3" w:rsidRDefault="00676AD3" w:rsidP="00676AD3">
      <w:pPr>
        <w:pStyle w:val="Tekstpodstawowy"/>
        <w:spacing w:line="312" w:lineRule="auto"/>
        <w:jc w:val="both"/>
        <w:rPr>
          <w:sz w:val="22"/>
          <w:szCs w:val="22"/>
        </w:rPr>
      </w:pPr>
    </w:p>
    <w:p w:rsidR="00676AD3" w:rsidRPr="00676AD3" w:rsidRDefault="00676AD3" w:rsidP="00676AD3">
      <w:pPr>
        <w:pStyle w:val="Tytu"/>
        <w:spacing w:line="360" w:lineRule="auto"/>
        <w:rPr>
          <w:sz w:val="22"/>
          <w:szCs w:val="22"/>
        </w:rPr>
      </w:pPr>
    </w:p>
    <w:p w:rsidR="00676AD3" w:rsidRPr="00676AD3" w:rsidRDefault="00676AD3" w:rsidP="00676AD3">
      <w:pPr>
        <w:pStyle w:val="Tytu"/>
        <w:spacing w:line="360" w:lineRule="auto"/>
        <w:rPr>
          <w:sz w:val="22"/>
          <w:szCs w:val="22"/>
        </w:rPr>
      </w:pPr>
    </w:p>
    <w:p w:rsidR="00676AD3" w:rsidRPr="00676AD3" w:rsidRDefault="00676AD3" w:rsidP="00676AD3">
      <w:pPr>
        <w:pStyle w:val="Tytu"/>
        <w:spacing w:line="360" w:lineRule="auto"/>
        <w:rPr>
          <w:sz w:val="22"/>
          <w:szCs w:val="22"/>
        </w:rPr>
      </w:pPr>
      <w:r w:rsidRPr="00676AD3">
        <w:rPr>
          <w:sz w:val="22"/>
          <w:szCs w:val="22"/>
        </w:rPr>
        <w:t>w sprawie: przyjęcia stanowiska dotyczącego zachowania integralności terytorialnej województwa wielkopolskiego</w:t>
      </w: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Tytu"/>
        <w:jc w:val="both"/>
        <w:rPr>
          <w:b w:val="0"/>
          <w:sz w:val="22"/>
          <w:szCs w:val="22"/>
        </w:rPr>
      </w:pPr>
    </w:p>
    <w:p w:rsidR="00676AD3" w:rsidRPr="00676AD3" w:rsidRDefault="00676AD3" w:rsidP="00676AD3">
      <w:pPr>
        <w:pStyle w:val="Tytu"/>
        <w:jc w:val="both"/>
        <w:rPr>
          <w:b w:val="0"/>
          <w:sz w:val="22"/>
          <w:szCs w:val="22"/>
        </w:rPr>
      </w:pPr>
    </w:p>
    <w:p w:rsidR="00676AD3" w:rsidRPr="00676AD3" w:rsidRDefault="00676AD3" w:rsidP="00676AD3">
      <w:pPr>
        <w:pStyle w:val="Tytu"/>
        <w:jc w:val="both"/>
        <w:rPr>
          <w:b w:val="0"/>
          <w:sz w:val="22"/>
          <w:szCs w:val="22"/>
        </w:rPr>
      </w:pPr>
      <w:r w:rsidRPr="00676AD3">
        <w:rPr>
          <w:b w:val="0"/>
          <w:sz w:val="22"/>
          <w:szCs w:val="22"/>
        </w:rPr>
        <w:t>Na podstawie § 16 ust. 2 Statutu Województwa W</w:t>
      </w:r>
      <w:r w:rsidR="00BA6B8A">
        <w:rPr>
          <w:b w:val="0"/>
          <w:sz w:val="22"/>
          <w:szCs w:val="22"/>
        </w:rPr>
        <w:t>ielkopolskiego (Dz. Urz. Woj. Wielk</w:t>
      </w:r>
      <w:r w:rsidRPr="00676AD3">
        <w:rPr>
          <w:b w:val="0"/>
          <w:sz w:val="22"/>
          <w:szCs w:val="22"/>
        </w:rPr>
        <w:t>. z 2013 r., poz. 431), uchwala się, co następuje:</w:t>
      </w: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>§1</w:t>
      </w: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>Sejmik Województwa Wielkopolskiego przyjmuje stanowisko w sprawie zachowania integralności terytorialnej Województwa Wielkopolskiego, stanowiące załącznik do niniejszej uchwały.</w:t>
      </w: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>§2</w:t>
      </w: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 xml:space="preserve">Wykonanie uchwały powierza się </w:t>
      </w:r>
      <w:r w:rsidR="002C4862">
        <w:rPr>
          <w:rFonts w:ascii="Times New Roman" w:hAnsi="Times New Roman" w:cs="Times New Roman"/>
          <w:sz w:val="22"/>
          <w:szCs w:val="22"/>
        </w:rPr>
        <w:t>Przewodniczące</w:t>
      </w:r>
      <w:r w:rsidR="0057465A">
        <w:rPr>
          <w:rFonts w:ascii="Times New Roman" w:hAnsi="Times New Roman" w:cs="Times New Roman"/>
          <w:sz w:val="22"/>
          <w:szCs w:val="22"/>
        </w:rPr>
        <w:t>j</w:t>
      </w:r>
      <w:r w:rsidR="002C4862">
        <w:rPr>
          <w:rFonts w:ascii="Times New Roman" w:hAnsi="Times New Roman" w:cs="Times New Roman"/>
          <w:sz w:val="22"/>
          <w:szCs w:val="22"/>
        </w:rPr>
        <w:t xml:space="preserve"> Sejmiku Województwa Wielkopolskiego</w:t>
      </w:r>
      <w:r w:rsidRPr="00676AD3">
        <w:rPr>
          <w:rFonts w:ascii="Times New Roman" w:hAnsi="Times New Roman" w:cs="Times New Roman"/>
          <w:sz w:val="22"/>
          <w:szCs w:val="22"/>
        </w:rPr>
        <w:t>.</w:t>
      </w: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</w:p>
    <w:p w:rsidR="00676AD3" w:rsidRPr="00676AD3" w:rsidRDefault="00676AD3" w:rsidP="00676AD3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>§3</w:t>
      </w:r>
    </w:p>
    <w:p w:rsidR="00676AD3" w:rsidRPr="00676AD3" w:rsidRDefault="00676AD3" w:rsidP="00676AD3">
      <w:pPr>
        <w:pStyle w:val="Podtytu"/>
        <w:jc w:val="both"/>
        <w:rPr>
          <w:rFonts w:ascii="Times New Roman" w:hAnsi="Times New Roman" w:cs="Times New Roman"/>
          <w:sz w:val="22"/>
          <w:szCs w:val="22"/>
        </w:rPr>
      </w:pPr>
      <w:r w:rsidRPr="00676AD3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676AD3" w:rsidRPr="00676AD3" w:rsidRDefault="00676AD3" w:rsidP="00676AD3">
      <w:pPr>
        <w:spacing w:line="252" w:lineRule="auto"/>
        <w:jc w:val="both"/>
        <w:rPr>
          <w:rFonts w:ascii="Times New Roman" w:hAnsi="Times New Roman"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32D" w:rsidRDefault="008D332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32D" w:rsidRDefault="008D332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32D" w:rsidRDefault="008D332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32D" w:rsidRPr="00676AD3" w:rsidRDefault="008D332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AD3" w:rsidRPr="00676AD3" w:rsidRDefault="00676AD3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37D" w:rsidRPr="0059237D" w:rsidRDefault="0059237D" w:rsidP="0059237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59237D">
        <w:rPr>
          <w:rFonts w:ascii="Times New Roman" w:hAnsi="Times New Roman"/>
          <w:sz w:val="18"/>
          <w:szCs w:val="18"/>
        </w:rPr>
        <w:lastRenderedPageBreak/>
        <w:t xml:space="preserve">Załącznik do uchwały </w:t>
      </w:r>
      <w:bookmarkStart w:id="0" w:name="_GoBack"/>
      <w:bookmarkEnd w:id="0"/>
    </w:p>
    <w:p w:rsidR="0059237D" w:rsidRPr="0059237D" w:rsidRDefault="0059237D" w:rsidP="0059237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59237D">
        <w:rPr>
          <w:rFonts w:ascii="Times New Roman" w:hAnsi="Times New Roman"/>
          <w:sz w:val="18"/>
          <w:szCs w:val="18"/>
        </w:rPr>
        <w:t>Sejmiku Województwa Wielkopolskiego</w:t>
      </w:r>
    </w:p>
    <w:p w:rsidR="0059237D" w:rsidRPr="0059237D" w:rsidRDefault="0059237D" w:rsidP="0059237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59237D">
        <w:rPr>
          <w:rFonts w:ascii="Times New Roman" w:hAnsi="Times New Roman"/>
          <w:sz w:val="18"/>
          <w:szCs w:val="18"/>
        </w:rPr>
        <w:t xml:space="preserve">z dnia </w:t>
      </w:r>
      <w:r w:rsidR="008D332D">
        <w:rPr>
          <w:rFonts w:ascii="Times New Roman" w:hAnsi="Times New Roman"/>
          <w:sz w:val="18"/>
          <w:szCs w:val="18"/>
        </w:rPr>
        <w:t>29 lutego 2016 roku</w:t>
      </w:r>
    </w:p>
    <w:p w:rsidR="0059237D" w:rsidRDefault="0059237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37D" w:rsidRDefault="0059237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37D" w:rsidRDefault="0059237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37D" w:rsidRDefault="0059237D" w:rsidP="004B63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7D2E" w:rsidRPr="004B6380" w:rsidRDefault="00C17D2E" w:rsidP="00C17D2E">
      <w:pPr>
        <w:spacing w:after="0" w:line="240" w:lineRule="auto"/>
        <w:jc w:val="center"/>
        <w:rPr>
          <w:rFonts w:ascii="Times New Roman" w:hAnsi="Times New Roman"/>
          <w:b/>
        </w:rPr>
      </w:pPr>
      <w:r w:rsidRPr="004B6380">
        <w:rPr>
          <w:rFonts w:ascii="Times New Roman" w:hAnsi="Times New Roman"/>
          <w:b/>
        </w:rPr>
        <w:t xml:space="preserve">Stanowisko Sejmiku Województwa Wielkopolskiego </w:t>
      </w:r>
    </w:p>
    <w:p w:rsidR="00C17D2E" w:rsidRPr="004B6380" w:rsidRDefault="00C17D2E" w:rsidP="00C17D2E">
      <w:pPr>
        <w:spacing w:after="0" w:line="240" w:lineRule="auto"/>
        <w:jc w:val="center"/>
        <w:rPr>
          <w:rFonts w:ascii="Times New Roman" w:hAnsi="Times New Roman"/>
          <w:b/>
        </w:rPr>
      </w:pPr>
      <w:r w:rsidRPr="004B6380">
        <w:rPr>
          <w:rFonts w:ascii="Times New Roman" w:hAnsi="Times New Roman"/>
          <w:b/>
        </w:rPr>
        <w:t xml:space="preserve">w sprawie </w:t>
      </w:r>
      <w:r>
        <w:rPr>
          <w:rFonts w:ascii="Times New Roman" w:hAnsi="Times New Roman"/>
          <w:b/>
        </w:rPr>
        <w:t>zachowania</w:t>
      </w:r>
      <w:r w:rsidRPr="004B63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integralności</w:t>
      </w:r>
      <w:r w:rsidRPr="004B6380">
        <w:rPr>
          <w:rFonts w:ascii="Times New Roman" w:hAnsi="Times New Roman"/>
          <w:b/>
        </w:rPr>
        <w:t xml:space="preserve"> terytorialnej Województwa Wielkopolskiego</w:t>
      </w:r>
    </w:p>
    <w:p w:rsidR="00C17D2E" w:rsidRPr="004B6380" w:rsidRDefault="00C17D2E" w:rsidP="00C17D2E">
      <w:pPr>
        <w:jc w:val="center"/>
        <w:rPr>
          <w:rFonts w:ascii="Times New Roman" w:hAnsi="Times New Roman"/>
        </w:rPr>
      </w:pPr>
    </w:p>
    <w:p w:rsidR="00C17D2E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Sejmik Województwa Wielkopolskiego zdecydowanie opowiada się za nienaruszalnością spójności terytorialnej, utrzymaniem integralności i niepodzielnością województwa wielkopolskiego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a w szczególności przeciwko oddzieleniu powiatu złotowskiego od Wielkopolski i włączenia</w:t>
      </w:r>
      <w:r>
        <w:rPr>
          <w:rFonts w:ascii="Times New Roman" w:hAnsi="Times New Roman"/>
        </w:rPr>
        <w:br/>
        <w:t>go do nowego województwa.</w:t>
      </w:r>
    </w:p>
    <w:p w:rsidR="00C17D2E" w:rsidRDefault="00C17D2E" w:rsidP="00C17D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B6380">
        <w:rPr>
          <w:rFonts w:ascii="Times New Roman" w:hAnsi="Times New Roman"/>
        </w:rPr>
        <w:t>ie można dopuścić,</w:t>
      </w:r>
      <w:r>
        <w:rPr>
          <w:rFonts w:ascii="Times New Roman" w:hAnsi="Times New Roman"/>
        </w:rPr>
        <w:t xml:space="preserve"> by</w:t>
      </w:r>
      <w:r w:rsidRPr="004B6380">
        <w:rPr>
          <w:rFonts w:ascii="Times New Roman" w:hAnsi="Times New Roman"/>
        </w:rPr>
        <w:t xml:space="preserve"> przez wyłączenie z Wielkopolski jakichkolwiek obszarów,  zaprzepaszcz</w:t>
      </w:r>
      <w:r>
        <w:rPr>
          <w:rFonts w:ascii="Times New Roman" w:hAnsi="Times New Roman"/>
        </w:rPr>
        <w:t>one zostały efekty</w:t>
      </w:r>
      <w:r w:rsidRPr="004B6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działań na rzecz osiągnięcia spójności i integralności regionu,</w:t>
      </w:r>
      <w:r w:rsidRPr="004B6380">
        <w:rPr>
          <w:rFonts w:ascii="Times New Roman" w:hAnsi="Times New Roman"/>
        </w:rPr>
        <w:t xml:space="preserve"> podejmowan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od początku funkcjonowania województwa wielkopolskiego</w:t>
      </w:r>
      <w:r>
        <w:rPr>
          <w:rFonts w:ascii="Times New Roman" w:hAnsi="Times New Roman"/>
        </w:rPr>
        <w:t xml:space="preserve">, a powiatowi złotowskiemu odebrane zostały szanse rozwoju w ramach silnego gospodarczo, dużego województwa.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Wyrażamy dezaprobatę dla koncepcji nowego podziału administracyjnego kraju, zmierzającego</w:t>
      </w:r>
      <w:r>
        <w:rPr>
          <w:rFonts w:ascii="Times New Roman" w:hAnsi="Times New Roman"/>
        </w:rPr>
        <w:br/>
        <w:t xml:space="preserve">do zmiany dotychczasowych granic administracyjnych i wydzielenia mniejszych, a tym samym słabszych województw.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Sejmik</w:t>
      </w:r>
      <w:r>
        <w:rPr>
          <w:rFonts w:ascii="Times New Roman" w:hAnsi="Times New Roman"/>
        </w:rPr>
        <w:t xml:space="preserve"> Województwa Wielkopolskiego uważa</w:t>
      </w:r>
      <w:r w:rsidRPr="004B6380">
        <w:rPr>
          <w:rFonts w:ascii="Times New Roman" w:hAnsi="Times New Roman"/>
        </w:rPr>
        <w:t>, że wszelkie zróżnicowania w</w:t>
      </w:r>
      <w:r>
        <w:rPr>
          <w:rFonts w:ascii="Times New Roman" w:hAnsi="Times New Roman"/>
        </w:rPr>
        <w:t>ewnątrzregionalne</w:t>
      </w:r>
      <w:r w:rsidRPr="004B6380">
        <w:rPr>
          <w:rFonts w:ascii="Times New Roman" w:hAnsi="Times New Roman"/>
        </w:rPr>
        <w:t xml:space="preserve"> należy niwelować w ramach istniejących województw, prowadząc odpowiednią politykę w stosunku do tzw. obszarów problemowych, z konkretnym wsparciem Państwa, ale bez naruszania integralności terytorialnej obecnych regionów.</w:t>
      </w:r>
    </w:p>
    <w:p w:rsidR="00C17D2E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Zmiana</w:t>
      </w:r>
      <w:r>
        <w:rPr>
          <w:rFonts w:ascii="Times New Roman" w:hAnsi="Times New Roman"/>
        </w:rPr>
        <w:t xml:space="preserve"> obszaru</w:t>
      </w:r>
      <w:r w:rsidRPr="004B6380">
        <w:rPr>
          <w:rFonts w:ascii="Times New Roman" w:hAnsi="Times New Roman"/>
        </w:rPr>
        <w:t xml:space="preserve"> województw</w:t>
      </w:r>
      <w:r>
        <w:rPr>
          <w:rFonts w:ascii="Times New Roman" w:hAnsi="Times New Roman"/>
        </w:rPr>
        <w:t xml:space="preserve"> i</w:t>
      </w:r>
      <w:r w:rsidRPr="004B6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konieczność </w:t>
      </w:r>
      <w:r w:rsidRPr="004B6380">
        <w:rPr>
          <w:rFonts w:ascii="Times New Roman" w:hAnsi="Times New Roman"/>
        </w:rPr>
        <w:t xml:space="preserve"> ponown</w:t>
      </w:r>
      <w:r>
        <w:rPr>
          <w:rFonts w:ascii="Times New Roman" w:hAnsi="Times New Roman"/>
        </w:rPr>
        <w:t>ego</w:t>
      </w:r>
      <w:r w:rsidRPr="004B6380">
        <w:rPr>
          <w:rFonts w:ascii="Times New Roman" w:hAnsi="Times New Roman"/>
        </w:rPr>
        <w:t xml:space="preserve"> procedowani</w:t>
      </w:r>
      <w:r>
        <w:rPr>
          <w:rFonts w:ascii="Times New Roman" w:hAnsi="Times New Roman"/>
        </w:rPr>
        <w:t>a</w:t>
      </w:r>
      <w:r w:rsidRPr="004B6380">
        <w:rPr>
          <w:rFonts w:ascii="Times New Roman" w:hAnsi="Times New Roman"/>
        </w:rPr>
        <w:t xml:space="preserve"> wszystkich regionalnych programów operacyjnych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opóźniłaby uruchomienie środków wspólnotowych dla regionu,</w:t>
      </w:r>
      <w:r>
        <w:rPr>
          <w:rFonts w:ascii="Times New Roman" w:hAnsi="Times New Roman"/>
        </w:rPr>
        <w:br/>
        <w:t>co zagrażałoby możliwości</w:t>
      </w:r>
      <w:r w:rsidRPr="004B6380">
        <w:rPr>
          <w:rFonts w:ascii="Times New Roman" w:hAnsi="Times New Roman"/>
        </w:rPr>
        <w:t xml:space="preserve"> wykorzystania środków unijnych obecnej perspektywy finansowej przez Polskę.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Dlatego zwracamy się do Parlamentu i Rządu Rzeczypospolitej Polskiej o niepodejmowanie  działań grożących zaprzepaszczeniem dotychczasowych działań samorządów dla budowy silnych, konkurencyjnych regionów, będących w stanie współpracować  ze swymi europejskimi partnerami.   </w:t>
      </w: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jc w:val="both"/>
        <w:rPr>
          <w:rFonts w:ascii="Times New Roman" w:hAnsi="Times New Roman"/>
          <w:b/>
        </w:rPr>
      </w:pPr>
    </w:p>
    <w:p w:rsidR="00C17D2E" w:rsidRDefault="00C17D2E" w:rsidP="00C17D2E">
      <w:pPr>
        <w:rPr>
          <w:rFonts w:ascii="Times New Roman" w:hAnsi="Times New Roman"/>
          <w:b/>
        </w:rPr>
      </w:pPr>
    </w:p>
    <w:p w:rsidR="00C17D2E" w:rsidRPr="00D47A01" w:rsidRDefault="00C17D2E" w:rsidP="00C17D2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:rsidR="00C17D2E" w:rsidRDefault="00C17D2E" w:rsidP="00C17D2E">
      <w:pPr>
        <w:jc w:val="both"/>
        <w:rPr>
          <w:rFonts w:ascii="Times New Roman" w:hAnsi="Times New Roman"/>
        </w:rPr>
      </w:pPr>
    </w:p>
    <w:p w:rsidR="00C17D2E" w:rsidRDefault="00C17D2E" w:rsidP="00C17D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4B6380">
        <w:rPr>
          <w:rFonts w:ascii="Times New Roman" w:hAnsi="Times New Roman"/>
        </w:rPr>
        <w:t>d momentu utworzenia województwa wielkopolskiego w 1999 roku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jednym z podstawowych zadań, jakie postawił przed sobą Samorząd Województwa, było dążenie do osiągnięcia jak największej spójności województwa we wszystkich wymiarach: terytoria</w:t>
      </w:r>
      <w:r>
        <w:rPr>
          <w:rFonts w:ascii="Times New Roman" w:hAnsi="Times New Roman"/>
        </w:rPr>
        <w:t>lnym, przestrzennym, społecznym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i ekonomicznym. Szczególną troską Samorządu Woje</w:t>
      </w:r>
      <w:r>
        <w:rPr>
          <w:rFonts w:ascii="Times New Roman" w:hAnsi="Times New Roman"/>
        </w:rPr>
        <w:t>wództwa objęto kwestie związane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z kształtowaniem poczucia tożsamości regionalnej mieszkańców Wielkopolski i ochroną dziedzictwa kulturowego regionu. Siedemnastoletnie działania w tym zakresie doprowadziły do wytworzenia trwałych struktur i silnych więzi społecznych, poczucia związku</w:t>
      </w:r>
      <w:r>
        <w:rPr>
          <w:rFonts w:ascii="Times New Roman" w:hAnsi="Times New Roman"/>
        </w:rPr>
        <w:t xml:space="preserve"> większości mieszkańców regionu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ze swoją „małą ojczyzną”, wytworzyły także sprawny układ powiąza</w:t>
      </w:r>
      <w:r>
        <w:rPr>
          <w:rFonts w:ascii="Times New Roman" w:hAnsi="Times New Roman"/>
        </w:rPr>
        <w:t>ń funkcjonalnych wewnątrz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oraz między poszczególnymi obszarami regionu.</w:t>
      </w:r>
    </w:p>
    <w:p w:rsidR="00C17D2E" w:rsidRDefault="00C17D2E" w:rsidP="00C17D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Powiat złotowski zajmuje szczególne miejsce w polityce regionalnej  Samorządu Województwa Wielkopolskiego. Gminy północnej Wielkopolski, ze względu na skumulowanie na tym terenie problemów społecznych i gospodarczych, włączone zostały w granice obszarów funkcjonalnych wymagających rozwoju nowych funkcji, przy użyciu instrumentów właściwych polityce regionalnej. Uwzględnione to zostało  w Strategii rozwoju województwa wielkopolskiego do roku 2020, w Planie zagospodarowania przestrzennego województwa wielkopolskiego oraz szczególnie poprzez terytorializację Regionalnego Programu Operacyjnego Województwa Wielkopolskiego.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Określając politykę rozwoju Wielkopolski, Samorząd Województwa w każdej z dotychczasowych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trzech</w:t>
      </w:r>
      <w:r w:rsidRPr="004B6380">
        <w:rPr>
          <w:rFonts w:ascii="Times New Roman" w:hAnsi="Times New Roman"/>
        </w:rPr>
        <w:t xml:space="preserve"> edycji strategii rozwoju województwa wielkopolskiego siln</w:t>
      </w:r>
      <w:r>
        <w:rPr>
          <w:rFonts w:ascii="Times New Roman" w:hAnsi="Times New Roman"/>
        </w:rPr>
        <w:t>ie akcentował kwestie spójności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i integracji wewnętrznej regionu. Pierwsza strategia rozwoju nowo utworzonego województwa wielkopolskiego z 2000 roku kładła nacisk właśnie na wewnętrzną integrację i stworzenie właściwej struktury przestrzennej (z uwzględnieniem wsparcia obszarów ekonomicznie opóźnionych, nie posiadających własnych czynników rozwojowych) oraz na troskę o tożsamość regionalną. Kolejna strategia (z 2005 roku) wśród głównych wyzwań także zauważała integrację regionu, a ponadto kładła nacisk na spójność społeczną i terytorialną (w tym komunikacyjną). Wreszcie zaktualizowana w 2012 roku strategia określiła spójność regionu jako jeden z istotnych elementów wizji oraz jako odrębny cel strategiczny.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Sejmik Województwa Wielkopolskiego zauważa, że jakiek</w:t>
      </w:r>
      <w:r>
        <w:rPr>
          <w:rFonts w:ascii="Times New Roman" w:hAnsi="Times New Roman"/>
        </w:rPr>
        <w:t>olwiek zmiany układu województw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w Polsce nie przyczynią się do rozwiązania występujących w niektórych obszarach Polski problemów społeczno-gospodarczych. Wyodrębnienie spośród istniejących województw kolejnych, małych, słabych ekonomicznie i ludnościowo regionów nie jest właściwą odpowiedzią na wyzwania społeczno-gospodarcze. Małe, słabe regiony nie będą w stanie samodzielnie się rozwijać</w:t>
      </w:r>
      <w:r>
        <w:rPr>
          <w:rFonts w:ascii="Times New Roman" w:hAnsi="Times New Roman"/>
        </w:rPr>
        <w:t>.</w:t>
      </w:r>
      <w:r w:rsidRPr="004B6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4B6380">
        <w:rPr>
          <w:rFonts w:ascii="Times New Roman" w:hAnsi="Times New Roman"/>
        </w:rPr>
        <w:t xml:space="preserve">ie będą więc miały warunków dla prowadzenia samodzielnej, skutecznej polityki rozwoju.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Jest sprawą oczywistą, że w kwestii aktualnie obowiązują</w:t>
      </w:r>
      <w:r>
        <w:rPr>
          <w:rFonts w:ascii="Times New Roman" w:hAnsi="Times New Roman"/>
        </w:rPr>
        <w:t>cego podziału administracyjnego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 xml:space="preserve">na 16 województw formułowane są różne opinie. Jest także oczywiste, że żaden podział – wziąwszy pod uwagę zróżnicowane interesy – nigdy nie będzie doskonały i </w:t>
      </w:r>
      <w:r>
        <w:rPr>
          <w:rFonts w:ascii="Times New Roman" w:hAnsi="Times New Roman"/>
        </w:rPr>
        <w:t>bezdyskusyjny. Jednak w świetle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17 lat doświadczeń, w przewadze pozytywnych</w:t>
      </w:r>
      <w:r>
        <w:rPr>
          <w:rFonts w:ascii="Times New Roman" w:hAnsi="Times New Roman"/>
        </w:rPr>
        <w:t xml:space="preserve"> doświadczeń</w:t>
      </w:r>
      <w:r w:rsidRPr="004B6380">
        <w:rPr>
          <w:rFonts w:ascii="Times New Roman" w:hAnsi="Times New Roman"/>
        </w:rPr>
        <w:t xml:space="preserve">, wynikających z funkcjonowania takiej struktury w zmieniających się niekiedy radykalnie uwarunkowaniach (kwestie przedakcesyjne, akcesja Polski do UE, absorpcja funduszy unijnych w ramach kolejnych perspektyw finansowych UE, zmieniające się wewnętrzne uwarunkowania polityczne) </w:t>
      </w:r>
      <w:r>
        <w:rPr>
          <w:rFonts w:ascii="Times New Roman" w:hAnsi="Times New Roman"/>
        </w:rPr>
        <w:t>nic nie upoważnia do stwierdzeń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 xml:space="preserve">o konieczności przeprowadzenia reformy podziału administracyjnego kraju na poziomie województw.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lastRenderedPageBreak/>
        <w:t>Przypomnieć należy, że dokonany ustawą o wprowadzeniu zasadniczego trójstopniowego podziału terytorialnego państwa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podział kraju na 16 województw był j</w:t>
      </w:r>
      <w:r>
        <w:rPr>
          <w:rFonts w:ascii="Times New Roman" w:hAnsi="Times New Roman"/>
        </w:rPr>
        <w:t>uż i tak kompromisem w stosunku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do pierwotnej koncepcji, która zakładała utworzenie 12 województw. Bowiem celem reformy administracyjnej kraju, dokonanej w 1999 roku, było stworzenie dużych i silnych regionów, zdolnych do przeciwstawiania się wyzwaniom społecznym i ekonomicznym oraz wyposażonych w kompetencje do prowadzenia własnej polityki rozwoju. Wszelkie próby zwiększania tej liczby zbliżają nas do stanu sprzed reformy ustrojowej, co jest sprzeczne z polską racją stanu.</w:t>
      </w:r>
    </w:p>
    <w:p w:rsidR="00C17D2E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 xml:space="preserve">Zauważyć także trzeba, że osiągnięty w wyniku reformy administracyjnej na poziomie wojewódzkim </w:t>
      </w:r>
      <w:r w:rsidRPr="004B6380">
        <w:rPr>
          <w:rFonts w:ascii="Times New Roman" w:hAnsi="Times New Roman"/>
          <w:bCs/>
        </w:rPr>
        <w:t>nowoczesny standard</w:t>
      </w:r>
      <w:r w:rsidRPr="004B6380">
        <w:rPr>
          <w:rFonts w:ascii="Times New Roman" w:hAnsi="Times New Roman"/>
        </w:rPr>
        <w:t xml:space="preserve"> życia publicznego ma swe źródło w zasadach przyjętych wcześniej w krajach Unii Europejskiej. Aktualne województwa reprezentują potencjały gospodarczy i ludnościowy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odpowiadające potencjałom jednostek terytorialnych analogicznego poziomu w tamtych krajach.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W kontekście integracji i wzrastającej współpracy europej</w:t>
      </w:r>
      <w:r>
        <w:rPr>
          <w:rFonts w:ascii="Times New Roman" w:hAnsi="Times New Roman"/>
        </w:rPr>
        <w:t>skich regionów zauważyć należy,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że łatwiejsza i bardziej korzystna jest współpraca większych, silniejszych regionów, a przede wszystkim porównywalnych potencjałowo. Zmniejszając wielkość poszczególnych województw</w:t>
      </w:r>
      <w:r>
        <w:rPr>
          <w:rFonts w:ascii="Times New Roman" w:hAnsi="Times New Roman"/>
        </w:rPr>
        <w:t>,</w:t>
      </w:r>
      <w:r w:rsidRPr="004B6380">
        <w:rPr>
          <w:rFonts w:ascii="Times New Roman" w:hAnsi="Times New Roman"/>
        </w:rPr>
        <w:t xml:space="preserve"> osłabimy przede wszystkim ich konkurencyjność w skali europejskiej.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Ponadto Sejmik</w:t>
      </w:r>
      <w:r>
        <w:rPr>
          <w:rFonts w:ascii="Times New Roman" w:hAnsi="Times New Roman"/>
        </w:rPr>
        <w:t xml:space="preserve"> Województwa Wielkopolskiego</w:t>
      </w:r>
      <w:r w:rsidRPr="004B6380">
        <w:rPr>
          <w:rFonts w:ascii="Times New Roman" w:hAnsi="Times New Roman"/>
        </w:rPr>
        <w:t xml:space="preserve"> pragnie zauważyć, że w związku z prowadzoną polityką rozwoju kraju, ukierunkowaną na rozwój regionalny, adresatem tej polityki są województwa istniejące w obecnym kształcie. Każda zmiana układu regionalnego spowodowałaby określone reperkusje, zarówno w wymiarze wewnątrzwojewódzkim, jak i krajowym. Dotyczyłyby one m.in. konieczności renegocjacji części przyjętych Kontraktów terytorialnych (wraz z Aneksami określającymi warunki, wysokość dofinansowania regionalnych programów operacyjnych), a przede wszystkim istotnej zmiany systemu wdrażania funduszy europejskich w Polsce w perspektywie finansowej UE 2014-2020.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W przypadku utworzenia nowych województw wiązałoby się to z koniecznością przygotowania zupełnie nowych regionalnych programów operacyjnych, poprzedzonych pracami diagnostycznymi dla określenia sytuacji społeczno-gospodarczej nowych regionów, sformułowania problemów rozwojowych, przeprowadzenia negocjacji z KE. Wszystk</w:t>
      </w:r>
      <w:r>
        <w:rPr>
          <w:rFonts w:ascii="Times New Roman" w:hAnsi="Times New Roman"/>
        </w:rPr>
        <w:t>ie rozstrzygnięcia strategiczne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 xml:space="preserve">i wdrożeniowe związane z zaprogramowaniem systemu wsparcia polityki rozwoju środkami Europejskich Funduszy Strukturalnych i Inwestycyjnych dotyczą obecnej struktury administracyjnej kraju. 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Sejmik Województwa Wielkopolskiego zdecydowanie sprzeciwia się jakimkolwiek próbom osłabienia integralności województwa wielkopolskiego i zmianie granic ustanowionych przez reformę samorządową z 1998 roku.</w:t>
      </w:r>
    </w:p>
    <w:p w:rsidR="00C17D2E" w:rsidRPr="004B6380" w:rsidRDefault="00C17D2E" w:rsidP="00C17D2E">
      <w:pPr>
        <w:jc w:val="both"/>
        <w:rPr>
          <w:rFonts w:ascii="Times New Roman" w:hAnsi="Times New Roman"/>
        </w:rPr>
      </w:pPr>
      <w:r w:rsidRPr="004B6380">
        <w:rPr>
          <w:rFonts w:ascii="Times New Roman" w:hAnsi="Times New Roman"/>
        </w:rPr>
        <w:t>Mając na uwadze także argumenty sformułowane w Rezolucji w sprawie inicjatywy utworzenia województwa koszalińskiego/środkowopomorskiego, uchwalonej przez Sejmik Województwa Pomorskiego uchwałą nr 155/XIV/15 z dnia 19 października 2015 roku, oraz w Stanowisku Sejmiku Województwa Zachodniopomorskiego opowiadającym się za utrzymaniem spójności terytorialnej województwa zachodniopomorskiego, uchwalonym w dn</w:t>
      </w:r>
      <w:r>
        <w:rPr>
          <w:rFonts w:ascii="Times New Roman" w:hAnsi="Times New Roman"/>
        </w:rPr>
        <w:t>iu 15 grudnia 2015 roku uchwałą</w:t>
      </w:r>
      <w:r>
        <w:rPr>
          <w:rFonts w:ascii="Times New Roman" w:hAnsi="Times New Roman"/>
        </w:rPr>
        <w:br/>
      </w:r>
      <w:r w:rsidRPr="004B6380">
        <w:rPr>
          <w:rFonts w:ascii="Times New Roman" w:hAnsi="Times New Roman"/>
        </w:rPr>
        <w:t>nr IX/185/15, Sejmik Województwa Wielkopolskiego uważa za nieuzasadniony i szkodliwy pomysł</w:t>
      </w:r>
      <w:r>
        <w:rPr>
          <w:rFonts w:ascii="Times New Roman" w:hAnsi="Times New Roman"/>
        </w:rPr>
        <w:t xml:space="preserve"> utworzenia nowego województwa </w:t>
      </w:r>
      <w:r w:rsidRPr="004B6380">
        <w:rPr>
          <w:rFonts w:ascii="Times New Roman" w:hAnsi="Times New Roman"/>
        </w:rPr>
        <w:t>z obszarów wydzielonych z województw: zachodniopomorskiego, pomorskiego i wielkopolskiego.</w:t>
      </w:r>
    </w:p>
    <w:p w:rsidR="00536EBE" w:rsidRPr="00676AD3" w:rsidRDefault="00536EBE" w:rsidP="005D6B50">
      <w:pPr>
        <w:jc w:val="both"/>
        <w:rPr>
          <w:rFonts w:ascii="Times New Roman" w:hAnsi="Times New Roman"/>
        </w:rPr>
      </w:pPr>
    </w:p>
    <w:sectPr w:rsidR="00536EBE" w:rsidRPr="00676AD3" w:rsidSect="004749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2F" w:rsidRDefault="004C6E2F" w:rsidP="00C45934">
      <w:pPr>
        <w:spacing w:after="0" w:line="240" w:lineRule="auto"/>
      </w:pPr>
      <w:r>
        <w:separator/>
      </w:r>
    </w:p>
  </w:endnote>
  <w:endnote w:type="continuationSeparator" w:id="0">
    <w:p w:rsidR="004C6E2F" w:rsidRDefault="004C6E2F" w:rsidP="00C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BE" w:rsidRDefault="004C6E2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32D">
      <w:rPr>
        <w:noProof/>
      </w:rPr>
      <w:t>4</w:t>
    </w:r>
    <w:r>
      <w:rPr>
        <w:noProof/>
      </w:rPr>
      <w:fldChar w:fldCharType="end"/>
    </w:r>
  </w:p>
  <w:p w:rsidR="00536EBE" w:rsidRDefault="00536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2F" w:rsidRDefault="004C6E2F" w:rsidP="00C45934">
      <w:pPr>
        <w:spacing w:after="0" w:line="240" w:lineRule="auto"/>
      </w:pPr>
      <w:r>
        <w:separator/>
      </w:r>
    </w:p>
  </w:footnote>
  <w:footnote w:type="continuationSeparator" w:id="0">
    <w:p w:rsidR="004C6E2F" w:rsidRDefault="004C6E2F" w:rsidP="00C45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271"/>
    <w:rsid w:val="00026E17"/>
    <w:rsid w:val="00040BBF"/>
    <w:rsid w:val="00052F23"/>
    <w:rsid w:val="000814AC"/>
    <w:rsid w:val="00090D4D"/>
    <w:rsid w:val="000948B1"/>
    <w:rsid w:val="000A288C"/>
    <w:rsid w:val="000A7F8A"/>
    <w:rsid w:val="000B27D7"/>
    <w:rsid w:val="000B293E"/>
    <w:rsid w:val="000E7F29"/>
    <w:rsid w:val="000F4F72"/>
    <w:rsid w:val="00102E4D"/>
    <w:rsid w:val="001114D4"/>
    <w:rsid w:val="00112B0E"/>
    <w:rsid w:val="00112F31"/>
    <w:rsid w:val="00115DD5"/>
    <w:rsid w:val="00126E13"/>
    <w:rsid w:val="00144EFC"/>
    <w:rsid w:val="001805AD"/>
    <w:rsid w:val="00186DBB"/>
    <w:rsid w:val="00196847"/>
    <w:rsid w:val="001A6090"/>
    <w:rsid w:val="001A6941"/>
    <w:rsid w:val="001D47F9"/>
    <w:rsid w:val="00205B18"/>
    <w:rsid w:val="002070D6"/>
    <w:rsid w:val="002077AB"/>
    <w:rsid w:val="0023366B"/>
    <w:rsid w:val="00251F1A"/>
    <w:rsid w:val="0026593A"/>
    <w:rsid w:val="00286D96"/>
    <w:rsid w:val="002C3E66"/>
    <w:rsid w:val="002C4862"/>
    <w:rsid w:val="003065F0"/>
    <w:rsid w:val="00343A83"/>
    <w:rsid w:val="0037156A"/>
    <w:rsid w:val="00372FCD"/>
    <w:rsid w:val="0038432E"/>
    <w:rsid w:val="00384721"/>
    <w:rsid w:val="003877DB"/>
    <w:rsid w:val="003A1249"/>
    <w:rsid w:val="003A5DCE"/>
    <w:rsid w:val="003D2E0C"/>
    <w:rsid w:val="003D68D1"/>
    <w:rsid w:val="004015A7"/>
    <w:rsid w:val="004145F4"/>
    <w:rsid w:val="00427610"/>
    <w:rsid w:val="00455477"/>
    <w:rsid w:val="00471446"/>
    <w:rsid w:val="004749D3"/>
    <w:rsid w:val="00490A26"/>
    <w:rsid w:val="004A7106"/>
    <w:rsid w:val="004B6380"/>
    <w:rsid w:val="004C3013"/>
    <w:rsid w:val="004C6E2F"/>
    <w:rsid w:val="004D722D"/>
    <w:rsid w:val="004F239C"/>
    <w:rsid w:val="0050417B"/>
    <w:rsid w:val="00521865"/>
    <w:rsid w:val="005244DB"/>
    <w:rsid w:val="00531E3F"/>
    <w:rsid w:val="00536EBE"/>
    <w:rsid w:val="0053702B"/>
    <w:rsid w:val="005433F1"/>
    <w:rsid w:val="00556823"/>
    <w:rsid w:val="0057465A"/>
    <w:rsid w:val="00582D84"/>
    <w:rsid w:val="0059237D"/>
    <w:rsid w:val="005A1571"/>
    <w:rsid w:val="005A697D"/>
    <w:rsid w:val="005C1D52"/>
    <w:rsid w:val="005D4204"/>
    <w:rsid w:val="005D6B50"/>
    <w:rsid w:val="005D7CE4"/>
    <w:rsid w:val="005F26BB"/>
    <w:rsid w:val="006156E0"/>
    <w:rsid w:val="006157C1"/>
    <w:rsid w:val="00667DD1"/>
    <w:rsid w:val="00676AD3"/>
    <w:rsid w:val="00686F00"/>
    <w:rsid w:val="006B359E"/>
    <w:rsid w:val="006D4E73"/>
    <w:rsid w:val="006D551A"/>
    <w:rsid w:val="006E36FD"/>
    <w:rsid w:val="006E6343"/>
    <w:rsid w:val="00701DCE"/>
    <w:rsid w:val="00704EAB"/>
    <w:rsid w:val="00710977"/>
    <w:rsid w:val="007219E5"/>
    <w:rsid w:val="007412BD"/>
    <w:rsid w:val="0074449D"/>
    <w:rsid w:val="00752275"/>
    <w:rsid w:val="00755173"/>
    <w:rsid w:val="007674CA"/>
    <w:rsid w:val="007707AE"/>
    <w:rsid w:val="0077315D"/>
    <w:rsid w:val="007754DF"/>
    <w:rsid w:val="007A2F89"/>
    <w:rsid w:val="007B14BC"/>
    <w:rsid w:val="007E1848"/>
    <w:rsid w:val="007E20DD"/>
    <w:rsid w:val="007E7B4D"/>
    <w:rsid w:val="00805D2D"/>
    <w:rsid w:val="008131C0"/>
    <w:rsid w:val="00820F56"/>
    <w:rsid w:val="0082461A"/>
    <w:rsid w:val="00826A74"/>
    <w:rsid w:val="00844FC5"/>
    <w:rsid w:val="00846035"/>
    <w:rsid w:val="00846F7D"/>
    <w:rsid w:val="00851103"/>
    <w:rsid w:val="00854C9A"/>
    <w:rsid w:val="008553C2"/>
    <w:rsid w:val="00857503"/>
    <w:rsid w:val="008670DB"/>
    <w:rsid w:val="00881A5E"/>
    <w:rsid w:val="008B0F6E"/>
    <w:rsid w:val="008B4EBA"/>
    <w:rsid w:val="008B4F4C"/>
    <w:rsid w:val="008D332D"/>
    <w:rsid w:val="008D438C"/>
    <w:rsid w:val="00905C9B"/>
    <w:rsid w:val="0091250E"/>
    <w:rsid w:val="00916FF1"/>
    <w:rsid w:val="00920FB8"/>
    <w:rsid w:val="0093510E"/>
    <w:rsid w:val="00941A28"/>
    <w:rsid w:val="009767CE"/>
    <w:rsid w:val="00997ABE"/>
    <w:rsid w:val="009A1D4F"/>
    <w:rsid w:val="009A5E3A"/>
    <w:rsid w:val="009C5D49"/>
    <w:rsid w:val="009D66EA"/>
    <w:rsid w:val="009E76B8"/>
    <w:rsid w:val="00A0019F"/>
    <w:rsid w:val="00A21462"/>
    <w:rsid w:val="00A65BE6"/>
    <w:rsid w:val="00A66EC4"/>
    <w:rsid w:val="00A740AA"/>
    <w:rsid w:val="00B03C30"/>
    <w:rsid w:val="00B1431D"/>
    <w:rsid w:val="00B2582A"/>
    <w:rsid w:val="00B279CF"/>
    <w:rsid w:val="00B53271"/>
    <w:rsid w:val="00BA6B8A"/>
    <w:rsid w:val="00BA7F68"/>
    <w:rsid w:val="00BC7F0B"/>
    <w:rsid w:val="00BD3A6E"/>
    <w:rsid w:val="00BE20E1"/>
    <w:rsid w:val="00BF2130"/>
    <w:rsid w:val="00C04BD9"/>
    <w:rsid w:val="00C05C5B"/>
    <w:rsid w:val="00C17D2E"/>
    <w:rsid w:val="00C343BE"/>
    <w:rsid w:val="00C36EFC"/>
    <w:rsid w:val="00C410D2"/>
    <w:rsid w:val="00C45934"/>
    <w:rsid w:val="00C60672"/>
    <w:rsid w:val="00C64498"/>
    <w:rsid w:val="00C67310"/>
    <w:rsid w:val="00C85ECC"/>
    <w:rsid w:val="00C900F6"/>
    <w:rsid w:val="00C9031C"/>
    <w:rsid w:val="00CA30F0"/>
    <w:rsid w:val="00CB0464"/>
    <w:rsid w:val="00CB4BCF"/>
    <w:rsid w:val="00CB6B10"/>
    <w:rsid w:val="00D101B8"/>
    <w:rsid w:val="00D14D26"/>
    <w:rsid w:val="00D256C4"/>
    <w:rsid w:val="00D32466"/>
    <w:rsid w:val="00D36AE7"/>
    <w:rsid w:val="00D3729B"/>
    <w:rsid w:val="00D47A01"/>
    <w:rsid w:val="00D503AC"/>
    <w:rsid w:val="00D50647"/>
    <w:rsid w:val="00D60A81"/>
    <w:rsid w:val="00D76297"/>
    <w:rsid w:val="00D815E3"/>
    <w:rsid w:val="00D85B64"/>
    <w:rsid w:val="00DA3DBD"/>
    <w:rsid w:val="00DB1B3A"/>
    <w:rsid w:val="00DD6273"/>
    <w:rsid w:val="00DE7207"/>
    <w:rsid w:val="00DF63B5"/>
    <w:rsid w:val="00E00660"/>
    <w:rsid w:val="00E02CC8"/>
    <w:rsid w:val="00E11F62"/>
    <w:rsid w:val="00E37EEF"/>
    <w:rsid w:val="00E42A03"/>
    <w:rsid w:val="00E47A04"/>
    <w:rsid w:val="00EA0F10"/>
    <w:rsid w:val="00EA5684"/>
    <w:rsid w:val="00EF7D51"/>
    <w:rsid w:val="00F03246"/>
    <w:rsid w:val="00F05866"/>
    <w:rsid w:val="00F2676C"/>
    <w:rsid w:val="00F54C81"/>
    <w:rsid w:val="00F72E75"/>
    <w:rsid w:val="00F76249"/>
    <w:rsid w:val="00F83098"/>
    <w:rsid w:val="00FA7E32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76AD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DA3DB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5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5517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C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4593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45934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76AD3"/>
    <w:rPr>
      <w:rFonts w:ascii="Times New Roman" w:eastAsia="Times New Roman" w:hAnsi="Times New Roman"/>
      <w:b/>
      <w:bCs/>
      <w:sz w:val="24"/>
      <w:lang w:eastAsia="ar-SA"/>
    </w:rPr>
  </w:style>
  <w:style w:type="paragraph" w:styleId="Tekstpodstawowy">
    <w:name w:val="Body Text"/>
    <w:basedOn w:val="Normalny"/>
    <w:link w:val="TekstpodstawowyZnak"/>
    <w:rsid w:val="00676AD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676AD3"/>
    <w:rPr>
      <w:rFonts w:ascii="Times New Roman" w:eastAsia="Times New Roman" w:hAnsi="Times New Roman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676AD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676AD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locked/>
    <w:rsid w:val="00676AD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link w:val="Podtytu"/>
    <w:rsid w:val="00676AD3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Kasprzyk</dc:creator>
  <cp:keywords/>
  <dc:description/>
  <cp:lastModifiedBy>Sowier Malgorzata</cp:lastModifiedBy>
  <cp:revision>33</cp:revision>
  <cp:lastPrinted>2016-02-04T14:11:00Z</cp:lastPrinted>
  <dcterms:created xsi:type="dcterms:W3CDTF">2016-01-29T10:12:00Z</dcterms:created>
  <dcterms:modified xsi:type="dcterms:W3CDTF">2016-02-29T11:17:00Z</dcterms:modified>
</cp:coreProperties>
</file>