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0C" w:rsidRPr="00273A50" w:rsidRDefault="00351D0C" w:rsidP="00EB01D0">
      <w:pPr>
        <w:rPr>
          <w:rFonts w:ascii="Arial" w:hAnsi="Arial" w:cs="Arial"/>
        </w:rPr>
      </w:pPr>
    </w:p>
    <w:p w:rsidR="0038312B" w:rsidRPr="00E27BB1" w:rsidRDefault="0038312B" w:rsidP="0038312B">
      <w:pPr>
        <w:jc w:val="center"/>
        <w:rPr>
          <w:rFonts w:ascii="Arial" w:hAnsi="Arial" w:cs="Arial"/>
          <w:b/>
          <w:sz w:val="40"/>
          <w:szCs w:val="40"/>
        </w:rPr>
      </w:pPr>
      <w:r w:rsidRPr="00E27BB1">
        <w:rPr>
          <w:rFonts w:ascii="Arial" w:hAnsi="Arial" w:cs="Arial"/>
          <w:b/>
          <w:sz w:val="40"/>
          <w:szCs w:val="40"/>
        </w:rPr>
        <w:t>INFORMACJA PRASOWA</w:t>
      </w:r>
    </w:p>
    <w:p w:rsidR="0038312B" w:rsidRPr="00E27BB1" w:rsidRDefault="0038312B" w:rsidP="0038312B">
      <w:pPr>
        <w:jc w:val="center"/>
        <w:rPr>
          <w:rFonts w:ascii="Arial" w:hAnsi="Arial" w:cs="Arial"/>
          <w:b/>
          <w:sz w:val="32"/>
          <w:szCs w:val="32"/>
        </w:rPr>
      </w:pPr>
      <w:r w:rsidRPr="00E27BB1">
        <w:rPr>
          <w:rFonts w:ascii="Arial" w:hAnsi="Arial" w:cs="Arial"/>
          <w:b/>
          <w:sz w:val="32"/>
          <w:szCs w:val="32"/>
        </w:rPr>
        <w:t xml:space="preserve">Konferencja konsultacyjna wstępnego projektu Wielkopolskiego Regionalnego Programu Operacyjnego </w:t>
      </w:r>
      <w:r w:rsidR="0008116E">
        <w:rPr>
          <w:rFonts w:ascii="Arial" w:hAnsi="Arial" w:cs="Arial"/>
          <w:b/>
          <w:sz w:val="32"/>
          <w:szCs w:val="32"/>
        </w:rPr>
        <w:br/>
      </w:r>
      <w:r w:rsidRPr="00E27BB1">
        <w:rPr>
          <w:rFonts w:ascii="Arial" w:hAnsi="Arial" w:cs="Arial"/>
          <w:b/>
          <w:sz w:val="32"/>
          <w:szCs w:val="32"/>
        </w:rPr>
        <w:t>na lata 2014-2020</w:t>
      </w:r>
    </w:p>
    <w:p w:rsidR="0038312B" w:rsidRPr="00E27BB1" w:rsidRDefault="00E83F98" w:rsidP="003831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POZNAŃ</w:t>
      </w:r>
      <w:r w:rsidR="0008116E">
        <w:rPr>
          <w:rFonts w:ascii="Arial" w:hAnsi="Arial" w:cs="Arial"/>
          <w:b/>
          <w:sz w:val="32"/>
          <w:szCs w:val="32"/>
        </w:rPr>
        <w:t xml:space="preserve">, </w:t>
      </w:r>
      <w:r w:rsidR="00941AD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1</w:t>
      </w:r>
      <w:r w:rsidR="0038312B" w:rsidRPr="00E27BB1">
        <w:rPr>
          <w:rFonts w:ascii="Arial" w:hAnsi="Arial" w:cs="Arial"/>
          <w:b/>
          <w:sz w:val="32"/>
          <w:szCs w:val="32"/>
        </w:rPr>
        <w:t xml:space="preserve"> października 2013 r.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8D2746">
        <w:rPr>
          <w:rFonts w:ascii="Arial" w:hAnsi="Arial" w:cs="Arial"/>
          <w:b/>
          <w:sz w:val="28"/>
          <w:szCs w:val="28"/>
        </w:rPr>
        <w:t>Nowa perspektywa finansowa</w:t>
      </w:r>
    </w:p>
    <w:p w:rsidR="0038312B" w:rsidRPr="008D2746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Nowa unijna perspektywa finansowa, obejmująca lata 2014-2020 to kolejna szansa pozyskania środków wspólnotowych dla przyspieszenia rozwoju Wielkopolski. Od ponad roku trwają intensywne przygotowania, aby wykorzystać ją ze skutecznością co najmniej równą z kończącym się okresem programowania 2007-2013.</w:t>
      </w:r>
    </w:p>
    <w:p w:rsidR="00F539DA" w:rsidRPr="008D2746" w:rsidRDefault="00F539DA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Celem interwencji funduszy wspólnotowych w perspektywie 2014-2020 w skali Unii Europejskiej jest realizacja celów określonych w głównym unijnym dokumencie strategicznym – Strategii Europa 2020, w której priorytetem jest osiągnięcie wzrostu gospodarczego, który będzie: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inteligentny – dzięki bardziej efektywnym inwestycjom w edukację, badania naukowe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innowacje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 zrównoważony – dzięki przesunięciu w kierunku gospodarki niskoemisyjnej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konkurencyjnego przemysłu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sprzyjający włączeniu społecznemu, z naciskiem na tworzenie nowych miejsc pracy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ograniczanie ubóstwa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 latach 2014-2020 Polska otrzyma łącznie z fundu</w:t>
      </w:r>
      <w:r w:rsidR="00404EF7">
        <w:rPr>
          <w:rFonts w:ascii="Arial" w:hAnsi="Arial" w:cs="Arial"/>
          <w:sz w:val="22"/>
          <w:szCs w:val="22"/>
        </w:rPr>
        <w:t xml:space="preserve">szy europejskich 72,9 mld EUR </w:t>
      </w:r>
      <w:r w:rsidR="00404EF7">
        <w:rPr>
          <w:rFonts w:ascii="Arial" w:hAnsi="Arial" w:cs="Arial"/>
          <w:sz w:val="22"/>
          <w:szCs w:val="22"/>
        </w:rPr>
        <w:br/>
        <w:t>(</w:t>
      </w:r>
      <w:r w:rsidRPr="008D2746">
        <w:rPr>
          <w:rFonts w:ascii="Arial" w:hAnsi="Arial" w:cs="Arial"/>
          <w:sz w:val="22"/>
          <w:szCs w:val="22"/>
        </w:rPr>
        <w:t>w cenach stałych 2011 r.), tj. 1 889 EUR na 1 mieszkańca kraju. Z tej kwoty na programy operacyjne łącznie dostępna jest kwota ok. 68 mld EUR.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Kwotę tą podzielono na następujące programy operacyjne:</w:t>
      </w:r>
    </w:p>
    <w:p w:rsidR="0038312B" w:rsidRPr="008D2746" w:rsidRDefault="0038312B" w:rsidP="0038312B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40"/>
        <w:gridCol w:w="1095"/>
        <w:gridCol w:w="1245"/>
      </w:tblGrid>
      <w:tr w:rsidR="0038312B" w:rsidRPr="008D2746">
        <w:trPr>
          <w:trHeight w:val="510"/>
          <w:tblCellSpacing w:w="0" w:type="dxa"/>
        </w:trPr>
        <w:tc>
          <w:tcPr>
            <w:tcW w:w="6840" w:type="dxa"/>
            <w:shd w:val="clear" w:color="auto" w:fill="FFFFFF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Programy operacyjne 2014-2020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Alokacja</w:t>
            </w:r>
          </w:p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mln EUR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Fundusz</w:t>
            </w:r>
          </w:p>
        </w:tc>
      </w:tr>
      <w:tr w:rsidR="0038312B" w:rsidRPr="008D2746">
        <w:trPr>
          <w:trHeight w:val="233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Polityka Spójności</w:t>
            </w:r>
          </w:p>
        </w:tc>
      </w:tr>
      <w:tr w:rsidR="0038312B" w:rsidRPr="008D2746">
        <w:trPr>
          <w:trHeight w:val="48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innowacyjności, badań naukowych i ich powiązań ze sferą przedsiębiorstw PO Inteligentny Rozwój </w:t>
            </w:r>
            <w:r w:rsidRPr="008D2746">
              <w:rPr>
                <w:rFonts w:ascii="Arial" w:hAnsi="Arial" w:cs="Arial"/>
                <w:sz w:val="22"/>
                <w:szCs w:val="22"/>
              </w:rPr>
              <w:t>(PO IR)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7 625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>
        <w:trPr>
          <w:trHeight w:val="795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gospodarki niskoemisyjnej, ochrony środowiska, przeciwdziałania i adaptacji do zmian klimatu, transportu i bezpieczeństwa energetycznego </w:t>
            </w:r>
            <w:r w:rsidRPr="008D2746">
              <w:rPr>
                <w:rFonts w:ascii="Arial" w:hAnsi="Arial" w:cs="Arial"/>
                <w:sz w:val="22"/>
                <w:szCs w:val="22"/>
              </w:rPr>
              <w:t>(POIŚ)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24 158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EFRR, FS</w:t>
            </w:r>
          </w:p>
        </w:tc>
      </w:tr>
      <w:tr w:rsidR="0038312B" w:rsidRPr="008D2746">
        <w:trPr>
          <w:trHeight w:val="354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rozwoju kompetencji i umiejętności, włączenia społecznego oraz dobrego rządzenia PO Wiedza, Edukacja, Rozwój </w:t>
            </w:r>
            <w:r w:rsidRPr="008D2746">
              <w:rPr>
                <w:rFonts w:ascii="Arial" w:hAnsi="Arial" w:cs="Arial"/>
                <w:sz w:val="22"/>
                <w:szCs w:val="22"/>
              </w:rPr>
              <w:t>(POWER))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3 197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EFS</w:t>
            </w:r>
          </w:p>
        </w:tc>
      </w:tr>
      <w:tr w:rsidR="0038312B" w:rsidRPr="008D2746">
        <w:trPr>
          <w:trHeight w:val="269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rozwoju cyfrowego PO Polska Cyfrowa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1 946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>
        <w:trPr>
          <w:trHeight w:val="21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pomocy technicznej PO Pomoc techniczna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570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>
        <w:trPr>
          <w:trHeight w:val="205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dotyczący Polski Wschodniej PO Polska Wschodnia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2 000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>
        <w:trPr>
          <w:trHeight w:val="33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lastRenderedPageBreak/>
              <w:t>Regionalne Programy Operacyjne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28 089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EFRR, EFS</w:t>
            </w:r>
          </w:p>
        </w:tc>
      </w:tr>
      <w:tr w:rsidR="0038312B" w:rsidRPr="008D2746">
        <w:trPr>
          <w:trHeight w:val="153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i/>
                <w:sz w:val="22"/>
                <w:szCs w:val="22"/>
              </w:rPr>
              <w:t>Wspólna Polityka Rolna i Rybacka</w:t>
            </w:r>
          </w:p>
        </w:tc>
      </w:tr>
      <w:tr w:rsidR="0038312B" w:rsidRPr="008D2746">
        <w:trPr>
          <w:trHeight w:val="33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Rozwoju Obszarów Wiejskich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EFRROW</w:t>
            </w:r>
          </w:p>
        </w:tc>
      </w:tr>
      <w:tr w:rsidR="0038312B" w:rsidRPr="008D2746">
        <w:trPr>
          <w:trHeight w:val="233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 Rybactwo i morze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D2746">
              <w:rPr>
                <w:rFonts w:ascii="Arial" w:hAnsi="Arial" w:cs="Arial"/>
                <w:bCs/>
                <w:sz w:val="22"/>
                <w:szCs w:val="22"/>
              </w:rPr>
              <w:t>EFMiR</w:t>
            </w:r>
            <w:proofErr w:type="spellEnd"/>
          </w:p>
        </w:tc>
      </w:tr>
    </w:tbl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Alokacja na regionalne programy operacyjne na lata 2014-2020 przedstawia się następująco: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4728" w:type="dxa"/>
        <w:jc w:val="center"/>
        <w:tblCellSpacing w:w="0" w:type="dxa"/>
        <w:tblInd w:w="-1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25"/>
        <w:gridCol w:w="850"/>
        <w:gridCol w:w="2353"/>
      </w:tblGrid>
      <w:tr w:rsidR="0038312B" w:rsidRPr="008D2746">
        <w:trPr>
          <w:trHeight w:val="319"/>
          <w:tblCellSpacing w:w="0" w:type="dxa"/>
          <w:jc w:val="center"/>
        </w:trPr>
        <w:tc>
          <w:tcPr>
            <w:tcW w:w="2363" w:type="dxa"/>
            <w:gridSpan w:val="2"/>
            <w:shd w:val="clear" w:color="auto" w:fill="E5E5FF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Alokacja ogółem</w:t>
            </w:r>
          </w:p>
        </w:tc>
        <w:tc>
          <w:tcPr>
            <w:tcW w:w="2365" w:type="dxa"/>
            <w:vMerge w:val="restart"/>
            <w:shd w:val="clear" w:color="auto" w:fill="E5E5FF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Województwo</w:t>
            </w:r>
          </w:p>
        </w:tc>
      </w:tr>
      <w:tr w:rsidR="0038312B" w:rsidRPr="008D2746">
        <w:trPr>
          <w:trHeight w:val="496"/>
          <w:tblCellSpacing w:w="0" w:type="dxa"/>
          <w:jc w:val="center"/>
        </w:trPr>
        <w:tc>
          <w:tcPr>
            <w:tcW w:w="1559" w:type="dxa"/>
            <w:shd w:val="clear" w:color="auto" w:fill="E5E5FF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w mln EUR</w:t>
            </w:r>
          </w:p>
        </w:tc>
        <w:tc>
          <w:tcPr>
            <w:tcW w:w="804" w:type="dxa"/>
            <w:shd w:val="clear" w:color="auto" w:fill="E5E5FF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Pozycja wojew.</w:t>
            </w:r>
          </w:p>
        </w:tc>
        <w:tc>
          <w:tcPr>
            <w:tcW w:w="2365" w:type="dxa"/>
            <w:vMerge/>
            <w:shd w:val="clear" w:color="auto" w:fill="E5E5FF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3 117,0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Śląskie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2 580,3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Małopolskie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CCCCCC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2 196,6</w:t>
            </w:r>
          </w:p>
        </w:tc>
        <w:tc>
          <w:tcPr>
            <w:tcW w:w="804" w:type="dxa"/>
            <w:shd w:val="clear" w:color="auto" w:fill="CCCCCC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365" w:type="dxa"/>
            <w:shd w:val="clear" w:color="auto" w:fill="CCCCCC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Wielkopolskie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2 022,5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Łódzkie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2 019,4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Dolnośląskie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2 000,0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Lubelskie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1 923,6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Mazowieckie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1 895,4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Podkarpackie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1 706,5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Kujawsko-pomorskie</w:t>
            </w:r>
          </w:p>
        </w:tc>
      </w:tr>
      <w:tr w:rsidR="0038312B" w:rsidRPr="008D2746">
        <w:trPr>
          <w:trHeight w:val="345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1 671,8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Pomorskie</w:t>
            </w:r>
          </w:p>
        </w:tc>
      </w:tr>
      <w:tr w:rsidR="0038312B" w:rsidRPr="008D2746">
        <w:trPr>
          <w:trHeight w:val="315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1 549,4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Warmińsko-mazurskie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1 435,5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Zachodniopomorskie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1 223,3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Świętokrzyskie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1 088,0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Podlaskie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847,10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Opolskie</w:t>
            </w:r>
          </w:p>
        </w:tc>
      </w:tr>
      <w:tr w:rsidR="0038312B" w:rsidRPr="008D274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813,00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206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206EFC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Lubuskie</w:t>
            </w:r>
          </w:p>
        </w:tc>
      </w:tr>
    </w:tbl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Wielkopolska należy do województw o najwyższych wielkościach alokowanych na program regionalny środków, zajmując pod tym względem 3. miejsce po woj. śląskim i małopolskim.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Nowa perspektywa finansowa będzie znacznie trudniejsza pod względem zaprogramowania, jak i wdrożenia interwencji funduszy wspólnotowych. Cele Strategii Europa 2020, które mają zostać zrealizowane poprzez przedsięwzięcia współfinansowane z unijnych funduszy, są bardzo ambitne. Aby założone efekty zostały osiągnięte, Komisja Europejska nałożyła na Państwa Członkowskie i regiony znacznie bardziej ciasny niż w obecnej perspektywie gorset ram programowych. Wszystkie te uwarunkowania muszą uwzględniać programy operacyjne przygotowywane na kolejną perspektywę finansową.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Prace nad zaprogramowaniem optymalnego katalogu interwencji wspólnotowej na lata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2014-2020 w Wielkopolsce rozpoczęły się od zdiagnozowania sytuacji społeczno-gospodarczej Wielkopolski i aktualizacji strategii rozwoju regionu. Zaktualizowana „Strategia rozwoju województwa wielkopolskiego do 2020 roku. Wielkopolska </w:t>
      </w:r>
      <w:smartTag w:uri="urn:schemas-microsoft-com:office:smarttags" w:element="metricconverter">
        <w:smartTagPr>
          <w:attr w:name="ProductID" w:val="2020”"/>
        </w:smartTagPr>
        <w:r w:rsidRPr="008D2746">
          <w:rPr>
            <w:rFonts w:ascii="Arial" w:hAnsi="Arial" w:cs="Arial"/>
            <w:sz w:val="22"/>
            <w:szCs w:val="22"/>
          </w:rPr>
          <w:t>2020”</w:t>
        </w:r>
      </w:smartTag>
      <w:r w:rsidRPr="008D2746">
        <w:rPr>
          <w:rFonts w:ascii="Arial" w:hAnsi="Arial" w:cs="Arial"/>
          <w:sz w:val="22"/>
          <w:szCs w:val="22"/>
        </w:rPr>
        <w:t xml:space="preserve"> sformułowała główne cele i kierunki rozwoju Wielkopolski, mając na uwadze, że jednym z jej </w:t>
      </w:r>
      <w:r w:rsidRPr="008D2746">
        <w:rPr>
          <w:rFonts w:ascii="Arial" w:hAnsi="Arial" w:cs="Arial"/>
          <w:sz w:val="22"/>
          <w:szCs w:val="22"/>
        </w:rPr>
        <w:lastRenderedPageBreak/>
        <w:t xml:space="preserve">podstawowych instrumentów realizacyjnych będzie nowy regionalny program operacyjny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i dostępne w jego ramach środki wspólnotowe. Przeanalizowano wnikliwie obecnie realizowany WRPO na lata 2007-2013. Dotychczasowe wdrażanie tego Programu wskazuje na bardzo wysoką skuteczność podjętej w jego ramach interwencji. Równie efektywnie Wielkopolska wykorzystuje środki dostępne w ramach krajowych programów operacyjnych, w tym bezpośrednio wdrażając komponent regionalny Programu Operacyjnego Kapitał Ludzki.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WRPO 2014+ nie będzie prostą kontynuacją obecnego Programu. Do istotnych różnic należą: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nowy Program będzie </w:t>
      </w:r>
      <w:proofErr w:type="spellStart"/>
      <w:r w:rsidRPr="008D2746">
        <w:rPr>
          <w:rFonts w:ascii="Arial" w:hAnsi="Arial" w:cs="Arial"/>
          <w:sz w:val="22"/>
          <w:szCs w:val="22"/>
        </w:rPr>
        <w:t>dwufunduszowy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(EFRR + EFS) – obecny Program – tylko EFRR,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wprowadzenie celów pośrednich do realizacji do końca 2018 r. i uzależnienie od ich wykonania otrzymania środków rezerwy wykonania (7% alokacji WRPO 2014+),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koncentracja terytorialna: OSI (Obszary Strategicznej Interwencji),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nowy instrument realizacyjny: ZIT (Zintegrowane Inwestycje Terytorialne),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możliwość szerszego zakresu wykorzystania zwrotnych instrumentów finansowych,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preferencje dla przedsięwzięć podejmowanych dla rozwoju inteligentnych specjalizacji Wielkopolski (prace nad intelig</w:t>
      </w:r>
      <w:r>
        <w:rPr>
          <w:rFonts w:ascii="Arial" w:hAnsi="Arial" w:cs="Arial"/>
          <w:sz w:val="22"/>
          <w:szCs w:val="22"/>
        </w:rPr>
        <w:t>entnymi specjalizacjami trwają).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Celem głównym nowego WRPO 2014+ będzie „Poprawa konkurencyjności i spójności województwa”. Cele szczegółowe WRPO 2014+ zawężają jego pole interwencji do obszaru wyznaczonego przede wszystkim przez cele tematyczne KE. Cele szczegółowe będą realizowane przez odpowiadające im osie priorytetowe Programu: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4030"/>
        <w:gridCol w:w="603"/>
        <w:gridCol w:w="4072"/>
      </w:tblGrid>
      <w:tr w:rsidR="0038312B" w:rsidRPr="008D2746">
        <w:trPr>
          <w:trHeight w:val="253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sz w:val="22"/>
                <w:szCs w:val="22"/>
              </w:rPr>
              <w:t>Cele  szczegółowe WRPO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sz w:val="22"/>
                <w:szCs w:val="22"/>
              </w:rPr>
              <w:t>Osie Priorytetowe WRPO</w:t>
            </w:r>
          </w:p>
        </w:tc>
      </w:tr>
      <w:tr w:rsidR="0038312B" w:rsidRPr="008D2746">
        <w:trPr>
          <w:trHeight w:val="253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innowacyjności przedsiębiorstw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br w:type="page"/>
              <w:t>Innowacyjna i konkurencyjna gospodarka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zastosowania TIK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Społeczeństwo informacyjne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Zmniejszenie emisyjności gospodarki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Energia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stanu środowiska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Środowisko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Zwiększenie spójności komunikacyjnej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zatrudnienia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Rynek pracy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Ograniczenie skali ubóstwa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Włączenie społeczne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 xml:space="preserve">Zwiększenie </w:t>
            </w:r>
            <w:proofErr w:type="spellStart"/>
            <w:r w:rsidRPr="008D2746">
              <w:rPr>
                <w:rFonts w:ascii="Arial" w:hAnsi="Arial" w:cs="Arial"/>
                <w:sz w:val="22"/>
                <w:szCs w:val="22"/>
              </w:rPr>
              <w:t>zatrudnialności</w:t>
            </w:r>
            <w:proofErr w:type="spellEnd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Edukacja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dostępności usług publicznych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Infrastruktura dla kapitału ludzkiego</w:t>
            </w:r>
          </w:p>
        </w:tc>
      </w:tr>
      <w:tr w:rsidR="0038312B" w:rsidRPr="008D274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sprawności zarządzania WRPO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206EF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Pomoc techniczna</w:t>
            </w:r>
          </w:p>
        </w:tc>
      </w:tr>
    </w:tbl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Osiom priorytetowym przypisano priorytety inwestycyjne wymienione w rozporządzeniach dotyczących EFRR oraz EFS, które w WRPO 2014+ są działaniami.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8D2746">
        <w:rPr>
          <w:rFonts w:ascii="Arial" w:hAnsi="Arial" w:cs="Arial"/>
          <w:b/>
          <w:sz w:val="28"/>
          <w:szCs w:val="28"/>
        </w:rPr>
        <w:t>Na co pieniądze z WRPO 2014+</w:t>
      </w:r>
    </w:p>
    <w:p w:rsidR="0038312B" w:rsidRPr="008D2746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Realizacja WRPO 2014</w:t>
      </w:r>
      <w:r>
        <w:rPr>
          <w:rFonts w:ascii="Arial" w:hAnsi="Arial" w:cs="Arial"/>
          <w:sz w:val="22"/>
          <w:szCs w:val="22"/>
        </w:rPr>
        <w:t>+</w:t>
      </w:r>
      <w:r w:rsidRPr="008D2746">
        <w:rPr>
          <w:rFonts w:ascii="Arial" w:hAnsi="Arial" w:cs="Arial"/>
          <w:sz w:val="22"/>
          <w:szCs w:val="22"/>
        </w:rPr>
        <w:t xml:space="preserve"> powinna przede wszystkim przyczynić się do rozwoju Wielkopolski. Biorąc pod uwagę, że oprócz programu regionalnego będzie możliwe sięgnięcie po środki wspólnotowe w ramach programów krajowych, możliwe będzie zrealizowanie wielu istotnych dla funkcjonowania regionu przedsięwzięć. Należy mieć nadzieję, że w wyniku podjętych działań nastąpi poprawa połączeń komunikacyjnych (drogowych i kolejowych) regionu, szczególnie z siecią głównych powiązań krajowych i europejskich, ale także wewnątrz województwa. Szczególne oczekiwania wiążą się ze znacznymi środkami przeznaczonymi na rozwój przedsiębiorczości, działalności badawczo-rozwojowej i innowacyjności. Istotna poprawa powinna nastąpić w zakresie zastosowań technologii informacyjno-komunikacyjnych i rozwoju usług z nimi związanych, szczególnie dotyczących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e-administracji, e-edukacji, e-kultury, e-integracji i e-zdrowia.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Mimo ograniczonych możliwości realizacji przedsięwzięć z zakresu ochrony zdrowia, można mieć nadzieję, że zostaną zrealizowane pewne inwestycje i programy profilaktyczne, głównie dotyczące najistotniejszych problemów zdrowotnych, związanych z opieką kardiologiczną, nowotworową, nad matką i dzieckiem oraz chorobami psychicznymi.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Wsparcie działań mających na celu przechodzenie w kierunku gospodarki niskoemisyjnej, realizując cele unijne, będzie się odbywało także z korzyściami dla Wielkopolski. Wymierne korzyści uzyskamy realizując przedsięwzięcia w zakresie zwiększania efektywności energetycznej, budowy instalacji do produkcji energii odnawialnej, czy zrównoważonego transportu miejskiego.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Kontynuowane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także </w:t>
      </w:r>
      <w:r w:rsidRPr="008D2746">
        <w:rPr>
          <w:rFonts w:ascii="Arial" w:hAnsi="Arial" w:cs="Arial"/>
          <w:sz w:val="22"/>
          <w:szCs w:val="22"/>
        </w:rPr>
        <w:t>działania chroniące środowisko, rozpoczęte w ramach obecnego Programu. Wiązać się będą one również z koniecznością dostosowania do wymogów unijnych dyrektyw, ale przede wszystkim mają służyć mieszkańcom i środowisku Wielkopolski.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Środki Europejskiego Funduszu Społecznego, dostępne w Programie, zostaną wykorzystane dla poprawy wielkopolskiego rynku pracy, kapitału ludzkiego, dostępności do dobrej jakości usług i infrastruktury edukacyjnej, usług społecznych i dla przeciwdziałania ubóstwu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i wykluczeniom społecznym.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Mamy duże szanse na odnowienie większych niż było to możliwe w obecnej perspektywie zdegradowanych obszarów miejskich i wiejskich. Powiązanie w tym przypadku środków EFRR i EFS, pozwoli na realizację kompleksowych projektów rewitalizacyjnych, m.in.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w ramach interwencji dedykowanej dla miast i dzielnic miast wymagających rewitalizacji na Obszarach strategicznej interwencji (OSI).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Efektem zastosowania ZIT (Zinteg</w:t>
      </w:r>
      <w:r>
        <w:rPr>
          <w:rFonts w:ascii="Arial" w:hAnsi="Arial" w:cs="Arial"/>
          <w:sz w:val="22"/>
          <w:szCs w:val="22"/>
        </w:rPr>
        <w:t>rowane Inwestycje Terytorialne)</w:t>
      </w:r>
      <w:r w:rsidRPr="008D2746">
        <w:rPr>
          <w:rFonts w:ascii="Arial" w:hAnsi="Arial" w:cs="Arial"/>
          <w:sz w:val="22"/>
          <w:szCs w:val="22"/>
        </w:rPr>
        <w:t xml:space="preserve"> będą przedsięwzięcia wspólnie zrealizowane przez miasta i ich obszary funkcjonalne, służące całemu obszarowi funkcjonalnemu i jego mieszkańcom.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Mimo, że rozwój obszarów wiejskich będzie wspierany głównie w ramach Programu Rozwoju Obszarów Wiejskich z EFRROW, uwzględniając trudną sytuację na tych obszarach, część środków, szczególnie w ramach wydzielonej puli dla OSI, będzie skierowana na dofinansowanie przedsięwzięć wzmacniających rozwój tych obszarów, z preferencjami dla obszarów o najniższym poziomie dostępu mieszkańców do dóbr i usług warunkujących możliwości rozwojowe.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B459AD">
        <w:rPr>
          <w:rFonts w:ascii="Arial" w:hAnsi="Arial" w:cs="Arial"/>
          <w:b/>
          <w:sz w:val="28"/>
          <w:szCs w:val="28"/>
        </w:rPr>
        <w:t xml:space="preserve">Szanse </w:t>
      </w:r>
      <w:r w:rsidR="00CF589B">
        <w:rPr>
          <w:rFonts w:ascii="Arial" w:hAnsi="Arial" w:cs="Arial"/>
          <w:b/>
          <w:sz w:val="28"/>
          <w:szCs w:val="28"/>
        </w:rPr>
        <w:t>Poznania, subregionu poznańskiego i Wielkopolski</w:t>
      </w:r>
    </w:p>
    <w:p w:rsidR="0038312B" w:rsidRPr="00B459AD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CF589B" w:rsidRDefault="00CF589B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</w:t>
      </w:r>
      <w:r w:rsidRPr="008D2746">
        <w:rPr>
          <w:rFonts w:ascii="Arial" w:hAnsi="Arial" w:cs="Arial"/>
          <w:sz w:val="22"/>
          <w:szCs w:val="22"/>
        </w:rPr>
        <w:t xml:space="preserve"> </w:t>
      </w:r>
      <w:r w:rsidR="0038312B" w:rsidRPr="008D2746">
        <w:rPr>
          <w:rFonts w:ascii="Arial" w:hAnsi="Arial" w:cs="Arial"/>
          <w:sz w:val="22"/>
          <w:szCs w:val="22"/>
        </w:rPr>
        <w:t xml:space="preserve">i subregion </w:t>
      </w:r>
      <w:r>
        <w:rPr>
          <w:rFonts w:ascii="Arial" w:hAnsi="Arial" w:cs="Arial"/>
          <w:sz w:val="22"/>
          <w:szCs w:val="22"/>
        </w:rPr>
        <w:t xml:space="preserve">poznański </w:t>
      </w:r>
      <w:r w:rsidR="0008116E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oczywiście cała Wielkopolska</w:t>
      </w:r>
      <w:r w:rsidRPr="008D2746">
        <w:rPr>
          <w:rFonts w:ascii="Arial" w:hAnsi="Arial" w:cs="Arial"/>
          <w:sz w:val="22"/>
          <w:szCs w:val="22"/>
        </w:rPr>
        <w:t xml:space="preserve"> </w:t>
      </w:r>
      <w:r w:rsidR="0008116E">
        <w:rPr>
          <w:rFonts w:ascii="Arial" w:hAnsi="Arial" w:cs="Arial"/>
          <w:sz w:val="22"/>
          <w:szCs w:val="22"/>
        </w:rPr>
        <w:t>odniosą</w:t>
      </w:r>
      <w:r w:rsidR="0038312B" w:rsidRPr="008D2746">
        <w:rPr>
          <w:rFonts w:ascii="Arial" w:hAnsi="Arial" w:cs="Arial"/>
          <w:sz w:val="22"/>
          <w:szCs w:val="22"/>
        </w:rPr>
        <w:t xml:space="preserve"> realne korzyści </w:t>
      </w:r>
      <w:r w:rsidR="00404EF7">
        <w:rPr>
          <w:rFonts w:ascii="Arial" w:hAnsi="Arial" w:cs="Arial"/>
          <w:sz w:val="22"/>
          <w:szCs w:val="22"/>
        </w:rPr>
        <w:br/>
      </w:r>
      <w:r w:rsidR="0038312B" w:rsidRPr="008D2746">
        <w:rPr>
          <w:rFonts w:ascii="Arial" w:hAnsi="Arial" w:cs="Arial"/>
          <w:sz w:val="22"/>
          <w:szCs w:val="22"/>
        </w:rPr>
        <w:t>z</w:t>
      </w:r>
      <w:r w:rsidR="0038312B">
        <w:rPr>
          <w:rFonts w:ascii="Arial" w:hAnsi="Arial" w:cs="Arial"/>
          <w:sz w:val="22"/>
          <w:szCs w:val="22"/>
        </w:rPr>
        <w:t xml:space="preserve"> </w:t>
      </w:r>
      <w:r w:rsidR="0038312B" w:rsidRPr="008D2746">
        <w:rPr>
          <w:rFonts w:ascii="Arial" w:hAnsi="Arial" w:cs="Arial"/>
          <w:sz w:val="22"/>
          <w:szCs w:val="22"/>
        </w:rPr>
        <w:t>wykorzystan</w:t>
      </w:r>
      <w:r w:rsidR="0038312B">
        <w:rPr>
          <w:rFonts w:ascii="Arial" w:hAnsi="Arial" w:cs="Arial"/>
          <w:sz w:val="22"/>
          <w:szCs w:val="22"/>
        </w:rPr>
        <w:t>ia</w:t>
      </w:r>
      <w:r w:rsidR="0038312B" w:rsidRPr="008D27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312B" w:rsidRPr="008D2746">
        <w:rPr>
          <w:rFonts w:ascii="Arial" w:hAnsi="Arial" w:cs="Arial"/>
          <w:sz w:val="22"/>
          <w:szCs w:val="22"/>
        </w:rPr>
        <w:t>środków</w:t>
      </w:r>
      <w:proofErr w:type="spellEnd"/>
      <w:r w:rsidR="0038312B" w:rsidRPr="008D2746">
        <w:rPr>
          <w:rFonts w:ascii="Arial" w:hAnsi="Arial" w:cs="Arial"/>
          <w:sz w:val="22"/>
          <w:szCs w:val="22"/>
        </w:rPr>
        <w:t xml:space="preserve"> nowej perspektywy 2014-2020. Wiele wskazuje na to, że zarówno samorządy, jak i przedsiębiorcy i inni potencjalni beneficjenci zamierzają szeroko sięgnąć po kolejne środki unijne. Świadczą o tym choćby propozycje projektów zgłoszone dotychczas do </w:t>
      </w:r>
      <w:r w:rsidR="0008116E">
        <w:rPr>
          <w:rFonts w:ascii="Arial" w:hAnsi="Arial" w:cs="Arial"/>
          <w:sz w:val="22"/>
          <w:szCs w:val="22"/>
        </w:rPr>
        <w:t>nadal</w:t>
      </w:r>
      <w:r w:rsidR="0038312B" w:rsidRPr="008D2746">
        <w:rPr>
          <w:rFonts w:ascii="Arial" w:hAnsi="Arial" w:cs="Arial"/>
          <w:sz w:val="22"/>
          <w:szCs w:val="22"/>
        </w:rPr>
        <w:t xml:space="preserve"> otwartego Systemu Ewidencji Przedsięwzięć (SEP) planowanych na lata 2014-2020. W SEP zarejestrowano dotąd łącznie ponad 400 projektów z całej Wielkopolski.</w:t>
      </w:r>
    </w:p>
    <w:p w:rsidR="00023988" w:rsidRDefault="00023988" w:rsidP="0038312B">
      <w:pPr>
        <w:jc w:val="both"/>
        <w:rPr>
          <w:rFonts w:ascii="Arial" w:hAnsi="Arial" w:cs="Arial"/>
          <w:sz w:val="22"/>
          <w:szCs w:val="22"/>
        </w:rPr>
      </w:pPr>
    </w:p>
    <w:p w:rsidR="00CF589B" w:rsidRDefault="00023988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Skalę potrzeb samego miasta Poznania ilustruje fakt zgłoszenia do SEP przez potencjalnych beneficjentów z obszaru miasta 160 projektów o wartości całkowitej prawie 7,7 mld zł, w tym prawie 6 mld zł dofinansowania UE. Trzeba jednak zauważyć, że </w:t>
      </w:r>
      <w:r w:rsidR="005B4187">
        <w:rPr>
          <w:rFonts w:ascii="Arial" w:hAnsi="Arial" w:cs="Arial"/>
          <w:sz w:val="22"/>
          <w:szCs w:val="22"/>
        </w:rPr>
        <w:t>zgłoszonych</w:t>
      </w:r>
      <w:r>
        <w:rPr>
          <w:rFonts w:ascii="Arial" w:hAnsi="Arial" w:cs="Arial"/>
          <w:sz w:val="22"/>
          <w:szCs w:val="22"/>
        </w:rPr>
        <w:t xml:space="preserve"> został</w:t>
      </w:r>
      <w:r w:rsidR="005B418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5B4187">
        <w:rPr>
          <w:rFonts w:ascii="Arial" w:hAnsi="Arial" w:cs="Arial"/>
          <w:sz w:val="22"/>
          <w:szCs w:val="22"/>
        </w:rPr>
        <w:t>sporo projektów</w:t>
      </w:r>
      <w:r>
        <w:rPr>
          <w:rFonts w:ascii="Arial" w:hAnsi="Arial" w:cs="Arial"/>
          <w:sz w:val="22"/>
          <w:szCs w:val="22"/>
        </w:rPr>
        <w:t xml:space="preserve">, które nie będą mogły być realizowane w ramach WRPO 2014+ </w:t>
      </w:r>
      <w:r w:rsidR="000E305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ale </w:t>
      </w:r>
      <w:r w:rsidR="000E305A">
        <w:rPr>
          <w:rFonts w:ascii="Arial" w:hAnsi="Arial" w:cs="Arial"/>
          <w:sz w:val="22"/>
          <w:szCs w:val="22"/>
        </w:rPr>
        <w:t>istnieć</w:t>
      </w:r>
      <w:r>
        <w:rPr>
          <w:rFonts w:ascii="Arial" w:hAnsi="Arial" w:cs="Arial"/>
          <w:sz w:val="22"/>
          <w:szCs w:val="22"/>
        </w:rPr>
        <w:t xml:space="preserve"> będ</w:t>
      </w:r>
      <w:r w:rsidR="000E305A">
        <w:rPr>
          <w:rFonts w:ascii="Arial" w:hAnsi="Arial" w:cs="Arial"/>
          <w:sz w:val="22"/>
          <w:szCs w:val="22"/>
        </w:rPr>
        <w:t>zie</w:t>
      </w:r>
      <w:r>
        <w:rPr>
          <w:rFonts w:ascii="Arial" w:hAnsi="Arial" w:cs="Arial"/>
          <w:sz w:val="22"/>
          <w:szCs w:val="22"/>
        </w:rPr>
        <w:t xml:space="preserve"> mo</w:t>
      </w:r>
      <w:r w:rsidR="000E305A">
        <w:rPr>
          <w:rFonts w:ascii="Arial" w:hAnsi="Arial" w:cs="Arial"/>
          <w:sz w:val="22"/>
          <w:szCs w:val="22"/>
        </w:rPr>
        <w:t>żliwość, by</w:t>
      </w:r>
      <w:r>
        <w:rPr>
          <w:rFonts w:ascii="Arial" w:hAnsi="Arial" w:cs="Arial"/>
          <w:sz w:val="22"/>
          <w:szCs w:val="22"/>
        </w:rPr>
        <w:t xml:space="preserve"> aplikowa</w:t>
      </w:r>
      <w:r w:rsidR="000E305A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o środki z programów krajowych</w:t>
      </w:r>
      <w:r w:rsidR="000E30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23988" w:rsidRDefault="00023988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023988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023988">
        <w:rPr>
          <w:rFonts w:ascii="Arial" w:hAnsi="Arial" w:cs="Arial"/>
          <w:sz w:val="22"/>
          <w:szCs w:val="22"/>
        </w:rPr>
        <w:t xml:space="preserve">Z obszaru subregionu </w:t>
      </w:r>
      <w:r w:rsidR="00023988">
        <w:rPr>
          <w:rFonts w:ascii="Arial" w:hAnsi="Arial" w:cs="Arial"/>
          <w:sz w:val="22"/>
          <w:szCs w:val="22"/>
        </w:rPr>
        <w:t>poznańskiego</w:t>
      </w:r>
      <w:r w:rsidR="00023988" w:rsidRPr="00023988">
        <w:rPr>
          <w:rFonts w:ascii="Arial" w:hAnsi="Arial" w:cs="Arial"/>
          <w:sz w:val="22"/>
          <w:szCs w:val="22"/>
        </w:rPr>
        <w:t xml:space="preserve"> </w:t>
      </w:r>
      <w:r w:rsidRPr="00023988">
        <w:rPr>
          <w:rFonts w:ascii="Arial" w:hAnsi="Arial" w:cs="Arial"/>
          <w:sz w:val="22"/>
          <w:szCs w:val="22"/>
        </w:rPr>
        <w:t xml:space="preserve">zgłoszono </w:t>
      </w:r>
      <w:r w:rsidR="00023988">
        <w:rPr>
          <w:rFonts w:ascii="Arial" w:hAnsi="Arial" w:cs="Arial"/>
          <w:sz w:val="22"/>
          <w:szCs w:val="22"/>
        </w:rPr>
        <w:t>48</w:t>
      </w:r>
      <w:r w:rsidR="00023988" w:rsidRPr="00023988">
        <w:rPr>
          <w:rFonts w:ascii="Arial" w:hAnsi="Arial" w:cs="Arial"/>
          <w:sz w:val="22"/>
          <w:szCs w:val="22"/>
        </w:rPr>
        <w:t xml:space="preserve"> </w:t>
      </w:r>
      <w:r w:rsidRPr="00023988">
        <w:rPr>
          <w:rFonts w:ascii="Arial" w:hAnsi="Arial" w:cs="Arial"/>
          <w:sz w:val="22"/>
          <w:szCs w:val="22"/>
        </w:rPr>
        <w:t xml:space="preserve">projektów. Całkowitą wartość tych projektów oszacowano na ok. </w:t>
      </w:r>
      <w:r w:rsidR="00023988">
        <w:rPr>
          <w:rFonts w:ascii="Arial" w:hAnsi="Arial" w:cs="Arial"/>
          <w:sz w:val="22"/>
          <w:szCs w:val="22"/>
        </w:rPr>
        <w:t>736</w:t>
      </w:r>
      <w:r w:rsidR="00023988" w:rsidRPr="00023988">
        <w:rPr>
          <w:rFonts w:ascii="Arial" w:hAnsi="Arial" w:cs="Arial"/>
          <w:sz w:val="22"/>
          <w:szCs w:val="22"/>
        </w:rPr>
        <w:t xml:space="preserve"> </w:t>
      </w:r>
      <w:r w:rsidRPr="00023988">
        <w:rPr>
          <w:rFonts w:ascii="Arial" w:hAnsi="Arial" w:cs="Arial"/>
          <w:sz w:val="22"/>
          <w:szCs w:val="22"/>
        </w:rPr>
        <w:t xml:space="preserve">mln zł, a potencjalni beneficjenci zamierzają wnioskować o dofinansowanie środkami unijnymi na łączną kwotę ok. </w:t>
      </w:r>
      <w:r w:rsidR="00023988">
        <w:rPr>
          <w:rFonts w:ascii="Arial" w:hAnsi="Arial" w:cs="Arial"/>
          <w:sz w:val="22"/>
          <w:szCs w:val="22"/>
        </w:rPr>
        <w:t>364</w:t>
      </w:r>
      <w:r w:rsidR="00023988" w:rsidRPr="00023988">
        <w:rPr>
          <w:rFonts w:ascii="Arial" w:hAnsi="Arial" w:cs="Arial"/>
          <w:sz w:val="22"/>
          <w:szCs w:val="22"/>
        </w:rPr>
        <w:t xml:space="preserve"> </w:t>
      </w:r>
      <w:r w:rsidRPr="00023988">
        <w:rPr>
          <w:rFonts w:ascii="Arial" w:hAnsi="Arial" w:cs="Arial"/>
          <w:sz w:val="22"/>
          <w:szCs w:val="22"/>
        </w:rPr>
        <w:t xml:space="preserve">mln zł. Należy zwrócić uwagę, że </w:t>
      </w:r>
      <w:r w:rsidR="007258DC">
        <w:rPr>
          <w:rFonts w:ascii="Arial" w:hAnsi="Arial" w:cs="Arial"/>
          <w:sz w:val="22"/>
          <w:szCs w:val="22"/>
        </w:rPr>
        <w:t xml:space="preserve">i w tym przypadku </w:t>
      </w:r>
      <w:r w:rsidRPr="00023988">
        <w:rPr>
          <w:rFonts w:ascii="Arial" w:hAnsi="Arial" w:cs="Arial"/>
          <w:sz w:val="22"/>
          <w:szCs w:val="22"/>
        </w:rPr>
        <w:t xml:space="preserve">nie wszystkie zgłoszone projekty będą mogły być realizowane </w:t>
      </w:r>
      <w:r w:rsidR="00404EF7">
        <w:rPr>
          <w:rFonts w:ascii="Arial" w:hAnsi="Arial" w:cs="Arial"/>
          <w:sz w:val="22"/>
          <w:szCs w:val="22"/>
        </w:rPr>
        <w:br/>
      </w:r>
      <w:r w:rsidRPr="00023988">
        <w:rPr>
          <w:rFonts w:ascii="Arial" w:hAnsi="Arial" w:cs="Arial"/>
          <w:sz w:val="22"/>
          <w:szCs w:val="22"/>
        </w:rPr>
        <w:t>w ramach WRPO 2014+.</w:t>
      </w:r>
      <w:r w:rsidR="00147BC0" w:rsidRPr="00023988">
        <w:rPr>
          <w:rFonts w:ascii="Arial" w:hAnsi="Arial" w:cs="Arial"/>
          <w:sz w:val="22"/>
          <w:szCs w:val="22"/>
        </w:rPr>
        <w:t xml:space="preserve"> </w:t>
      </w:r>
    </w:p>
    <w:p w:rsidR="00A441ED" w:rsidRDefault="00A441ED" w:rsidP="0038312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A441ED" w:rsidRDefault="007258DC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Dotychczas</w:t>
      </w:r>
      <w:r w:rsidR="00A441ED" w:rsidRPr="00A441ED">
        <w:rPr>
          <w:rFonts w:ascii="Arial" w:hAnsi="Arial" w:cs="Arial"/>
          <w:sz w:val="22"/>
          <w:szCs w:val="22"/>
        </w:rPr>
        <w:t xml:space="preserve"> </w:t>
      </w:r>
      <w:r w:rsidR="00A441ED">
        <w:rPr>
          <w:rFonts w:ascii="Arial" w:hAnsi="Arial" w:cs="Arial"/>
          <w:sz w:val="22"/>
          <w:szCs w:val="22"/>
        </w:rPr>
        <w:t>do Systemu Ewidencji Przedsięwzięć zgłoszono ponad 400 propozycji projektów na łączną wartość prawie 10 mld zł, w tym dofina</w:t>
      </w:r>
      <w:r>
        <w:rPr>
          <w:rFonts w:ascii="Arial" w:hAnsi="Arial" w:cs="Arial"/>
          <w:sz w:val="22"/>
          <w:szCs w:val="22"/>
        </w:rPr>
        <w:t xml:space="preserve">nsowanie ze </w:t>
      </w:r>
      <w:proofErr w:type="spellStart"/>
      <w:r>
        <w:rPr>
          <w:rFonts w:ascii="Arial" w:hAnsi="Arial" w:cs="Arial"/>
          <w:sz w:val="22"/>
          <w:szCs w:val="22"/>
        </w:rPr>
        <w:t>środków</w:t>
      </w:r>
      <w:proofErr w:type="spellEnd"/>
      <w:r>
        <w:rPr>
          <w:rFonts w:ascii="Arial" w:hAnsi="Arial" w:cs="Arial"/>
          <w:sz w:val="22"/>
          <w:szCs w:val="22"/>
        </w:rPr>
        <w:t xml:space="preserve"> UE prawie 7,</w:t>
      </w:r>
      <w:r w:rsidR="00A441ED">
        <w:rPr>
          <w:rFonts w:ascii="Arial" w:hAnsi="Arial" w:cs="Arial"/>
          <w:sz w:val="22"/>
          <w:szCs w:val="22"/>
        </w:rPr>
        <w:t>6 mld zł. Spośród zgłoszonych projektów 44% uznano za potencjalnie kwalifikujące się do realizacji w ramach WRPO 2014+. Najwięcej spośród tych projektów dotyczy takich dziedzin, jak środowisko przyrodnicze, infrastruktura edukacji (łącznie z bazą sportową dla szkół), energia, społeczeństwo informacyjne, ochrona zdrowia i kultura.</w:t>
      </w:r>
    </w:p>
    <w:p w:rsidR="00A441ED" w:rsidRDefault="00A441ED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Prawie 18% wszystkich zgłoszonych projektów dotyczy przedsięwzięć w z</w:t>
      </w:r>
      <w:r w:rsidR="007258D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kresie infrastruktury drogowej, jednak znaczna część </w:t>
      </w:r>
      <w:r w:rsidR="007258DC">
        <w:rPr>
          <w:rFonts w:ascii="Arial" w:hAnsi="Arial" w:cs="Arial"/>
          <w:sz w:val="22"/>
          <w:szCs w:val="22"/>
        </w:rPr>
        <w:t>z nich</w:t>
      </w:r>
      <w:r>
        <w:rPr>
          <w:rFonts w:ascii="Arial" w:hAnsi="Arial" w:cs="Arial"/>
          <w:sz w:val="22"/>
          <w:szCs w:val="22"/>
        </w:rPr>
        <w:t xml:space="preserve"> dotyczy dróg powiatowych, które będą mogły być realizowane w nowej perspektywie finansowej w ograniczonym zakresie.</w:t>
      </w:r>
    </w:p>
    <w:p w:rsidR="00A441ED" w:rsidRDefault="00A441ED" w:rsidP="0038312B">
      <w:pPr>
        <w:jc w:val="both"/>
        <w:rPr>
          <w:rFonts w:ascii="Arial" w:hAnsi="Arial" w:cs="Arial"/>
          <w:sz w:val="22"/>
          <w:szCs w:val="22"/>
        </w:rPr>
      </w:pPr>
    </w:p>
    <w:p w:rsidR="005B4187" w:rsidRDefault="00163D2B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Terytorialnie najwięcej </w:t>
      </w:r>
      <w:r w:rsidR="00623943">
        <w:rPr>
          <w:rFonts w:ascii="Arial" w:hAnsi="Arial" w:cs="Arial"/>
          <w:sz w:val="22"/>
          <w:szCs w:val="22"/>
        </w:rPr>
        <w:t xml:space="preserve">propozycji </w:t>
      </w:r>
      <w:r>
        <w:rPr>
          <w:rFonts w:ascii="Arial" w:hAnsi="Arial" w:cs="Arial"/>
          <w:sz w:val="22"/>
          <w:szCs w:val="22"/>
        </w:rPr>
        <w:t>zgłoszono z obszaru m. Poznania (16</w:t>
      </w:r>
      <w:r w:rsidR="00623943">
        <w:rPr>
          <w:rFonts w:ascii="Arial" w:hAnsi="Arial" w:cs="Arial"/>
          <w:sz w:val="22"/>
          <w:szCs w:val="22"/>
        </w:rPr>
        <w:t>0 projektów o łącznej wartości 7,7 mld zł, z dofinansowaniem UE 6 mld zł). Z subregionu poznańskiego zgłoszono 48 projektów</w:t>
      </w:r>
      <w:r w:rsidR="007258DC">
        <w:rPr>
          <w:rFonts w:ascii="Arial" w:hAnsi="Arial" w:cs="Arial"/>
          <w:sz w:val="22"/>
          <w:szCs w:val="22"/>
        </w:rPr>
        <w:t xml:space="preserve"> </w:t>
      </w:r>
      <w:r w:rsidR="00623943">
        <w:rPr>
          <w:rFonts w:ascii="Arial" w:hAnsi="Arial" w:cs="Arial"/>
          <w:sz w:val="22"/>
          <w:szCs w:val="22"/>
        </w:rPr>
        <w:t>(</w:t>
      </w:r>
      <w:r w:rsidR="00623943" w:rsidRPr="00623943">
        <w:rPr>
          <w:rFonts w:ascii="Arial" w:hAnsi="Arial" w:cs="Arial"/>
          <w:sz w:val="22"/>
          <w:szCs w:val="22"/>
        </w:rPr>
        <w:t xml:space="preserve"> </w:t>
      </w:r>
      <w:r w:rsidR="00623943">
        <w:rPr>
          <w:rFonts w:ascii="Arial" w:hAnsi="Arial" w:cs="Arial"/>
          <w:sz w:val="22"/>
          <w:szCs w:val="22"/>
        </w:rPr>
        <w:t xml:space="preserve">o łącznej wartości 736 mln zł, dofinansowanie UE – 364 mln zł), pilskiego </w:t>
      </w:r>
      <w:r w:rsidR="007258DC">
        <w:rPr>
          <w:rFonts w:ascii="Arial" w:hAnsi="Arial" w:cs="Arial"/>
          <w:sz w:val="22"/>
          <w:szCs w:val="22"/>
        </w:rPr>
        <w:t xml:space="preserve">– </w:t>
      </w:r>
      <w:r w:rsidR="00623943">
        <w:rPr>
          <w:rFonts w:ascii="Arial" w:hAnsi="Arial" w:cs="Arial"/>
          <w:sz w:val="22"/>
          <w:szCs w:val="22"/>
        </w:rPr>
        <w:t xml:space="preserve">66 projektów (odpowiednio 293 i 237 mln zł), kaliskiego </w:t>
      </w:r>
      <w:r w:rsidR="007258DC">
        <w:rPr>
          <w:rFonts w:ascii="Arial" w:hAnsi="Arial" w:cs="Arial"/>
          <w:sz w:val="22"/>
          <w:szCs w:val="22"/>
        </w:rPr>
        <w:t xml:space="preserve">– </w:t>
      </w:r>
      <w:r w:rsidR="00623943">
        <w:rPr>
          <w:rFonts w:ascii="Arial" w:hAnsi="Arial" w:cs="Arial"/>
          <w:sz w:val="22"/>
          <w:szCs w:val="22"/>
        </w:rPr>
        <w:t>59 pr</w:t>
      </w:r>
      <w:r w:rsidR="007258DC">
        <w:rPr>
          <w:rFonts w:ascii="Arial" w:hAnsi="Arial" w:cs="Arial"/>
          <w:sz w:val="22"/>
          <w:szCs w:val="22"/>
        </w:rPr>
        <w:t>ojektów (odpowiednio 265 mln zł</w:t>
      </w:r>
      <w:r w:rsidR="00623943">
        <w:rPr>
          <w:rFonts w:ascii="Arial" w:hAnsi="Arial" w:cs="Arial"/>
          <w:sz w:val="22"/>
          <w:szCs w:val="22"/>
        </w:rPr>
        <w:t xml:space="preserve"> </w:t>
      </w:r>
      <w:r w:rsidR="007258DC">
        <w:rPr>
          <w:rFonts w:ascii="Arial" w:hAnsi="Arial" w:cs="Arial"/>
          <w:sz w:val="22"/>
          <w:szCs w:val="22"/>
        </w:rPr>
        <w:t>i</w:t>
      </w:r>
      <w:r w:rsidR="00623943">
        <w:rPr>
          <w:rFonts w:ascii="Arial" w:hAnsi="Arial" w:cs="Arial"/>
          <w:sz w:val="22"/>
          <w:szCs w:val="22"/>
        </w:rPr>
        <w:t xml:space="preserve"> 200 mln zł), </w:t>
      </w:r>
      <w:r w:rsidR="00E62618">
        <w:rPr>
          <w:rFonts w:ascii="Arial" w:hAnsi="Arial" w:cs="Arial"/>
          <w:sz w:val="22"/>
          <w:szCs w:val="22"/>
        </w:rPr>
        <w:t xml:space="preserve">konińskiego – 39 projektów (740 i 620 mln zł), </w:t>
      </w:r>
      <w:r w:rsidR="00623943">
        <w:rPr>
          <w:rFonts w:ascii="Arial" w:hAnsi="Arial" w:cs="Arial"/>
          <w:sz w:val="22"/>
          <w:szCs w:val="22"/>
        </w:rPr>
        <w:t>leszczyńskiego – 38 projektów (</w:t>
      </w:r>
      <w:r w:rsidR="00E62618">
        <w:rPr>
          <w:rFonts w:ascii="Arial" w:hAnsi="Arial" w:cs="Arial"/>
          <w:sz w:val="22"/>
          <w:szCs w:val="22"/>
        </w:rPr>
        <w:t>290 i 210 mln zł).</w:t>
      </w:r>
    </w:p>
    <w:p w:rsidR="005B4187" w:rsidRDefault="005B4187" w:rsidP="0038312B">
      <w:pPr>
        <w:jc w:val="both"/>
        <w:rPr>
          <w:rFonts w:ascii="Arial" w:hAnsi="Arial" w:cs="Arial"/>
          <w:sz w:val="22"/>
          <w:szCs w:val="22"/>
        </w:rPr>
      </w:pPr>
    </w:p>
    <w:p w:rsidR="004041F0" w:rsidRDefault="004041F0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bazie SEP 2014-2020 znajduje się znacznie więcej propozycji projektów, jednak w wielu przypadkach wnioskodawcy nie wprowadzili jeszcze pełnego zakresu wymaganych informacji, stąd nie można uwzględniać tych wniosków, jako zarejestrowane w systemie.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28546C">
        <w:rPr>
          <w:rFonts w:ascii="Arial" w:hAnsi="Arial" w:cs="Arial"/>
          <w:b/>
          <w:sz w:val="28"/>
          <w:szCs w:val="28"/>
        </w:rPr>
        <w:t>Konsultacje społeczne</w:t>
      </w:r>
    </w:p>
    <w:p w:rsidR="0038312B" w:rsidRPr="0028546C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WRPO 2014+, kolejny już program operacyjny dla Wielkopolski, umożliwi współfinansowanie wielu istotnych dla rozwoju naszego regionu przedsięwzięć. Wiele wskazuje na to, że jest to ostatnia perspektywa finansowa, w ramach której otrzymujemy możliwość skorzystania w tak znaczącym wymiarze z unijnych środków. Mając na uwadze te okoliczności, Zarząd Województwa Wielkopolskiego pragnie przygotować Program, w maksymalnym stopniu uwzględniający aspiracje i oczekiwania całej społeczności regionu. W tym celu </w:t>
      </w:r>
      <w:r w:rsidR="00F539DA">
        <w:rPr>
          <w:rFonts w:ascii="Arial" w:hAnsi="Arial" w:cs="Arial"/>
          <w:sz w:val="22"/>
          <w:szCs w:val="22"/>
        </w:rPr>
        <w:lastRenderedPageBreak/>
        <w:t>z</w:t>
      </w:r>
      <w:r w:rsidRPr="008D2746">
        <w:rPr>
          <w:rFonts w:ascii="Arial" w:hAnsi="Arial" w:cs="Arial"/>
          <w:sz w:val="22"/>
          <w:szCs w:val="22"/>
        </w:rPr>
        <w:t xml:space="preserve">organizowane </w:t>
      </w:r>
      <w:r w:rsidR="00F539DA">
        <w:rPr>
          <w:rFonts w:ascii="Arial" w:hAnsi="Arial" w:cs="Arial"/>
          <w:sz w:val="22"/>
          <w:szCs w:val="22"/>
        </w:rPr>
        <w:t>zostały</w:t>
      </w:r>
      <w:r w:rsidR="00F539DA" w:rsidRPr="008D2746">
        <w:rPr>
          <w:rFonts w:ascii="Arial" w:hAnsi="Arial" w:cs="Arial"/>
          <w:sz w:val="22"/>
          <w:szCs w:val="22"/>
        </w:rPr>
        <w:t xml:space="preserve"> </w:t>
      </w:r>
      <w:r w:rsidRPr="008D2746">
        <w:rPr>
          <w:rFonts w:ascii="Arial" w:hAnsi="Arial" w:cs="Arial"/>
          <w:sz w:val="22"/>
          <w:szCs w:val="22"/>
        </w:rPr>
        <w:t>szerokie konsultacje społeczne, których jedną z odsłon jest dzisiejsza konferencja konsultacyjna</w:t>
      </w:r>
      <w:r w:rsidR="000E145B">
        <w:rPr>
          <w:rFonts w:ascii="Arial" w:hAnsi="Arial" w:cs="Arial"/>
          <w:sz w:val="22"/>
          <w:szCs w:val="22"/>
        </w:rPr>
        <w:t xml:space="preserve"> </w:t>
      </w:r>
      <w:r w:rsidR="00230DBA">
        <w:rPr>
          <w:rFonts w:ascii="Arial" w:hAnsi="Arial" w:cs="Arial"/>
          <w:sz w:val="22"/>
          <w:szCs w:val="22"/>
        </w:rPr>
        <w:t xml:space="preserve">w </w:t>
      </w:r>
      <w:r w:rsidR="00F539DA">
        <w:rPr>
          <w:rFonts w:ascii="Arial" w:hAnsi="Arial" w:cs="Arial"/>
          <w:sz w:val="22"/>
          <w:szCs w:val="22"/>
        </w:rPr>
        <w:t>Poznaniu</w:t>
      </w:r>
      <w:r w:rsidR="007258DC">
        <w:rPr>
          <w:rFonts w:ascii="Arial" w:hAnsi="Arial" w:cs="Arial"/>
          <w:sz w:val="22"/>
          <w:szCs w:val="22"/>
        </w:rPr>
        <w:t>.</w:t>
      </w:r>
      <w:r w:rsidR="00F539DA" w:rsidRPr="008D2746">
        <w:rPr>
          <w:rFonts w:ascii="Arial" w:hAnsi="Arial" w:cs="Arial"/>
          <w:sz w:val="22"/>
          <w:szCs w:val="22"/>
        </w:rPr>
        <w:t xml:space="preserve"> </w:t>
      </w:r>
      <w:r w:rsidR="007258DC">
        <w:rPr>
          <w:rFonts w:ascii="Arial" w:hAnsi="Arial" w:cs="Arial"/>
          <w:sz w:val="22"/>
          <w:szCs w:val="22"/>
        </w:rPr>
        <w:t>J</w:t>
      </w:r>
      <w:r w:rsidR="000E145B">
        <w:rPr>
          <w:rFonts w:ascii="Arial" w:hAnsi="Arial" w:cs="Arial"/>
          <w:sz w:val="22"/>
          <w:szCs w:val="22"/>
        </w:rPr>
        <w:t xml:space="preserve">est </w:t>
      </w:r>
      <w:r w:rsidR="007258DC">
        <w:rPr>
          <w:rFonts w:ascii="Arial" w:hAnsi="Arial" w:cs="Arial"/>
          <w:sz w:val="22"/>
          <w:szCs w:val="22"/>
        </w:rPr>
        <w:t>ona ostatnią</w:t>
      </w:r>
      <w:r w:rsidR="00F539DA">
        <w:rPr>
          <w:rFonts w:ascii="Arial" w:hAnsi="Arial" w:cs="Arial"/>
          <w:sz w:val="22"/>
          <w:szCs w:val="22"/>
        </w:rPr>
        <w:t xml:space="preserve"> </w:t>
      </w:r>
      <w:r w:rsidR="000E145B">
        <w:rPr>
          <w:rFonts w:ascii="Arial" w:hAnsi="Arial" w:cs="Arial"/>
          <w:sz w:val="22"/>
          <w:szCs w:val="22"/>
        </w:rPr>
        <w:t>z cyklu</w:t>
      </w:r>
      <w:r w:rsidR="000E145B" w:rsidRPr="008D2746">
        <w:rPr>
          <w:rFonts w:ascii="Arial" w:hAnsi="Arial" w:cs="Arial"/>
          <w:sz w:val="22"/>
          <w:szCs w:val="22"/>
        </w:rPr>
        <w:t xml:space="preserve"> </w:t>
      </w:r>
      <w:r w:rsidRPr="008D2746">
        <w:rPr>
          <w:rFonts w:ascii="Arial" w:hAnsi="Arial" w:cs="Arial"/>
          <w:sz w:val="22"/>
          <w:szCs w:val="22"/>
        </w:rPr>
        <w:t xml:space="preserve">bezpośrednich spotkań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z przedstawicielami wszystkich środowisk województwa wielkopolskiego, zainteresowanych jego pomyślnym rozwojem, które mają służyć wymianie poglądów i pomysłów na optymalne wykorzystanie środków funduszy europejskich dostępnych w kolejnym już okresie programowania – z korzyścią </w:t>
      </w:r>
      <w:r w:rsidR="00812A56">
        <w:rPr>
          <w:rFonts w:ascii="Arial" w:hAnsi="Arial" w:cs="Arial"/>
          <w:sz w:val="22"/>
          <w:szCs w:val="22"/>
        </w:rPr>
        <w:t xml:space="preserve">dla </w:t>
      </w:r>
      <w:r w:rsidRPr="008D2746">
        <w:rPr>
          <w:rFonts w:ascii="Arial" w:hAnsi="Arial" w:cs="Arial"/>
          <w:sz w:val="22"/>
          <w:szCs w:val="22"/>
        </w:rPr>
        <w:t>całej Wielkopolski.</w:t>
      </w: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D2746">
        <w:rPr>
          <w:rFonts w:ascii="Arial" w:hAnsi="Arial" w:cs="Arial"/>
          <w:sz w:val="22"/>
          <w:szCs w:val="22"/>
        </w:rPr>
        <w:t xml:space="preserve">stateczny kształt WRPO 2014+ będzie wypadkową uwarunkowań, aspiracji regionu, oczekiwań jego społeczności, ale także ograniczeń programowych i kompromisów między niekiedy przeciwstawnymi oczekiwaniami różnych środowisk. </w:t>
      </w:r>
      <w:r>
        <w:rPr>
          <w:rFonts w:ascii="Arial" w:hAnsi="Arial" w:cs="Arial"/>
          <w:sz w:val="22"/>
          <w:szCs w:val="22"/>
        </w:rPr>
        <w:t>N</w:t>
      </w:r>
      <w:r w:rsidRPr="008D2746">
        <w:rPr>
          <w:rFonts w:ascii="Arial" w:hAnsi="Arial" w:cs="Arial"/>
          <w:sz w:val="22"/>
          <w:szCs w:val="22"/>
        </w:rPr>
        <w:t xml:space="preserve">ie umniejsza to w żaden sposób znaczenia konsultacji. Dyskusja, nieraz wielowątkowa, o problemach istotnych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z punktu widzenia lokalnego, </w:t>
      </w:r>
      <w:proofErr w:type="spellStart"/>
      <w:r w:rsidRPr="008D2746">
        <w:rPr>
          <w:rFonts w:ascii="Arial" w:hAnsi="Arial" w:cs="Arial"/>
          <w:sz w:val="22"/>
          <w:szCs w:val="22"/>
        </w:rPr>
        <w:t>subregionalnego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czy regionalnego, stanowi inspirację dla jak najlepszego przygotowania dokumentu, który pozwoli w jak najszerszym stopniu wykorzystać dostępne w okresie 2014-2020 środki unijne. Niezwykle ważne jest, aby Wielkopolanie mieli na to wpływ. 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Konsultacje społeczne projektu WRPO 2014+ </w:t>
      </w:r>
      <w:r w:rsidR="00812A56">
        <w:rPr>
          <w:rFonts w:ascii="Arial" w:hAnsi="Arial" w:cs="Arial"/>
          <w:sz w:val="22"/>
          <w:szCs w:val="22"/>
        </w:rPr>
        <w:t>rozpoczęły się</w:t>
      </w:r>
      <w:r w:rsidRPr="008D2746">
        <w:rPr>
          <w:rFonts w:ascii="Arial" w:hAnsi="Arial" w:cs="Arial"/>
          <w:sz w:val="22"/>
          <w:szCs w:val="22"/>
        </w:rPr>
        <w:t xml:space="preserve"> 14 października</w:t>
      </w:r>
      <w:r w:rsidR="00812A56">
        <w:rPr>
          <w:rFonts w:ascii="Arial" w:hAnsi="Arial" w:cs="Arial"/>
          <w:sz w:val="22"/>
          <w:szCs w:val="22"/>
        </w:rPr>
        <w:t>. Powoli dobiegają końca, ale</w:t>
      </w:r>
      <w:r w:rsidRPr="008D2746">
        <w:rPr>
          <w:rFonts w:ascii="Arial" w:hAnsi="Arial" w:cs="Arial"/>
          <w:sz w:val="22"/>
          <w:szCs w:val="22"/>
        </w:rPr>
        <w:t xml:space="preserve"> </w:t>
      </w:r>
      <w:r w:rsidR="00812A56">
        <w:rPr>
          <w:rFonts w:ascii="Arial" w:hAnsi="Arial" w:cs="Arial"/>
          <w:sz w:val="22"/>
          <w:szCs w:val="22"/>
        </w:rPr>
        <w:t xml:space="preserve">do poniedziałku </w:t>
      </w:r>
      <w:r w:rsidRPr="008D2746">
        <w:rPr>
          <w:rFonts w:ascii="Arial" w:hAnsi="Arial" w:cs="Arial"/>
          <w:sz w:val="22"/>
          <w:szCs w:val="22"/>
        </w:rPr>
        <w:t xml:space="preserve">4 listopada </w:t>
      </w:r>
      <w:r w:rsidR="00812A56">
        <w:rPr>
          <w:rFonts w:ascii="Arial" w:hAnsi="Arial" w:cs="Arial"/>
          <w:sz w:val="22"/>
          <w:szCs w:val="22"/>
        </w:rPr>
        <w:t>b</w:t>
      </w:r>
      <w:r w:rsidRPr="008D2746">
        <w:rPr>
          <w:rFonts w:ascii="Arial" w:hAnsi="Arial" w:cs="Arial"/>
          <w:sz w:val="22"/>
          <w:szCs w:val="22"/>
        </w:rPr>
        <w:t>r.</w:t>
      </w:r>
      <w:r w:rsidR="00812A56">
        <w:rPr>
          <w:rFonts w:ascii="Arial" w:hAnsi="Arial" w:cs="Arial"/>
          <w:sz w:val="22"/>
          <w:szCs w:val="22"/>
        </w:rPr>
        <w:t xml:space="preserve"> można jeszcze</w:t>
      </w:r>
      <w:r w:rsidRPr="008D2746">
        <w:rPr>
          <w:rFonts w:ascii="Arial" w:hAnsi="Arial" w:cs="Arial"/>
          <w:sz w:val="22"/>
          <w:szCs w:val="22"/>
        </w:rPr>
        <w:t xml:space="preserve"> opinie, uwagi i sugestie do wstępnego projektu WRPO 2014+ przekazywać drogą elektroniczną, na adres </w:t>
      </w:r>
      <w:r w:rsidR="00404EF7">
        <w:rPr>
          <w:rFonts w:ascii="Arial" w:hAnsi="Arial" w:cs="Arial"/>
          <w:sz w:val="22"/>
          <w:szCs w:val="22"/>
        </w:rPr>
        <w:br/>
      </w:r>
      <w:hyperlink r:id="rId7" w:history="1">
        <w:r w:rsidRPr="008D2746">
          <w:rPr>
            <w:rStyle w:val="Hipercze"/>
            <w:rFonts w:ascii="Arial" w:hAnsi="Arial" w:cs="Arial"/>
            <w:sz w:val="22"/>
            <w:szCs w:val="22"/>
          </w:rPr>
          <w:t>wrpo2014-2020@wielkopolskie.pl</w:t>
        </w:r>
      </w:hyperlink>
      <w:r w:rsidRPr="008D2746">
        <w:rPr>
          <w:rFonts w:ascii="Arial" w:hAnsi="Arial" w:cs="Arial"/>
          <w:sz w:val="22"/>
          <w:szCs w:val="22"/>
        </w:rPr>
        <w:t xml:space="preserve">, na specjalnym formularzu, zamieszczonym łącznie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z treścią wstępnego projektu WRPO 2014+ na stronie </w:t>
      </w:r>
      <w:hyperlink r:id="rId8" w:history="1">
        <w:r w:rsidRPr="008D2746">
          <w:rPr>
            <w:rStyle w:val="Hipercze"/>
            <w:rFonts w:ascii="Arial" w:hAnsi="Arial" w:cs="Arial"/>
            <w:sz w:val="22"/>
            <w:szCs w:val="22"/>
          </w:rPr>
          <w:t>www.wrpo.wielkopolskie.pl</w:t>
        </w:r>
      </w:hyperlink>
      <w:r w:rsidRPr="008D2746">
        <w:rPr>
          <w:rFonts w:ascii="Arial" w:hAnsi="Arial" w:cs="Arial"/>
          <w:sz w:val="22"/>
          <w:szCs w:val="22"/>
        </w:rPr>
        <w:t>.</w:t>
      </w:r>
    </w:p>
    <w:p w:rsidR="0038312B" w:rsidRDefault="00F53F7C" w:rsidP="00812A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12A56">
        <w:rPr>
          <w:rFonts w:ascii="Arial" w:hAnsi="Arial" w:cs="Arial"/>
          <w:sz w:val="22"/>
          <w:szCs w:val="22"/>
        </w:rPr>
        <w:t xml:space="preserve">ykl </w:t>
      </w:r>
      <w:proofErr w:type="spellStart"/>
      <w:r>
        <w:rPr>
          <w:rFonts w:ascii="Arial" w:hAnsi="Arial" w:cs="Arial"/>
          <w:sz w:val="22"/>
          <w:szCs w:val="22"/>
        </w:rPr>
        <w:t>subregionalnych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12A56">
        <w:rPr>
          <w:rFonts w:ascii="Arial" w:hAnsi="Arial" w:cs="Arial"/>
          <w:sz w:val="22"/>
          <w:szCs w:val="22"/>
        </w:rPr>
        <w:t xml:space="preserve">konferencji </w:t>
      </w:r>
      <w:r>
        <w:rPr>
          <w:rFonts w:ascii="Arial" w:hAnsi="Arial" w:cs="Arial"/>
          <w:sz w:val="22"/>
          <w:szCs w:val="22"/>
        </w:rPr>
        <w:t xml:space="preserve">konsultacyjnych </w:t>
      </w:r>
      <w:r w:rsidR="00812A56">
        <w:rPr>
          <w:rFonts w:ascii="Arial" w:hAnsi="Arial" w:cs="Arial"/>
          <w:sz w:val="22"/>
          <w:szCs w:val="22"/>
        </w:rPr>
        <w:t xml:space="preserve">został zainaugurowany </w:t>
      </w:r>
      <w:r w:rsidR="000E145B">
        <w:rPr>
          <w:rFonts w:ascii="Arial" w:hAnsi="Arial" w:cs="Arial"/>
          <w:sz w:val="22"/>
          <w:szCs w:val="22"/>
        </w:rPr>
        <w:t>14 października br. w Lesznie</w:t>
      </w:r>
      <w:r w:rsidR="00812A56">
        <w:rPr>
          <w:rFonts w:ascii="Arial" w:hAnsi="Arial" w:cs="Arial"/>
          <w:sz w:val="22"/>
          <w:szCs w:val="22"/>
        </w:rPr>
        <w:t>,</w:t>
      </w:r>
      <w:r w:rsidR="000E145B">
        <w:rPr>
          <w:rFonts w:ascii="Arial" w:hAnsi="Arial" w:cs="Arial"/>
          <w:sz w:val="22"/>
          <w:szCs w:val="22"/>
        </w:rPr>
        <w:t xml:space="preserve"> </w:t>
      </w:r>
      <w:r w:rsidR="00941ADC">
        <w:rPr>
          <w:rFonts w:ascii="Arial" w:hAnsi="Arial" w:cs="Arial"/>
          <w:sz w:val="22"/>
          <w:szCs w:val="22"/>
        </w:rPr>
        <w:t xml:space="preserve">21 października </w:t>
      </w:r>
      <w:r w:rsidR="00960B39">
        <w:rPr>
          <w:rFonts w:ascii="Arial" w:hAnsi="Arial" w:cs="Arial"/>
          <w:sz w:val="22"/>
          <w:szCs w:val="22"/>
        </w:rPr>
        <w:t xml:space="preserve">dyskutowano nad </w:t>
      </w:r>
      <w:r w:rsidR="00941ADC">
        <w:rPr>
          <w:rFonts w:ascii="Arial" w:hAnsi="Arial" w:cs="Arial"/>
          <w:sz w:val="22"/>
          <w:szCs w:val="22"/>
        </w:rPr>
        <w:t>projekt</w:t>
      </w:r>
      <w:r w:rsidR="00960B39">
        <w:rPr>
          <w:rFonts w:ascii="Arial" w:hAnsi="Arial" w:cs="Arial"/>
          <w:sz w:val="22"/>
          <w:szCs w:val="22"/>
        </w:rPr>
        <w:t>em</w:t>
      </w:r>
      <w:r w:rsidR="00941ADC">
        <w:rPr>
          <w:rFonts w:ascii="Arial" w:hAnsi="Arial" w:cs="Arial"/>
          <w:sz w:val="22"/>
          <w:szCs w:val="22"/>
        </w:rPr>
        <w:t xml:space="preserve"> WRPO 2014+ w Koninie</w:t>
      </w:r>
      <w:r w:rsidR="00476BF5">
        <w:rPr>
          <w:rFonts w:ascii="Arial" w:hAnsi="Arial" w:cs="Arial"/>
          <w:sz w:val="22"/>
          <w:szCs w:val="22"/>
        </w:rPr>
        <w:t>, 23 października w Kaliszu</w:t>
      </w:r>
      <w:r>
        <w:rPr>
          <w:rFonts w:ascii="Arial" w:hAnsi="Arial" w:cs="Arial"/>
          <w:sz w:val="22"/>
          <w:szCs w:val="22"/>
        </w:rPr>
        <w:t xml:space="preserve"> a</w:t>
      </w:r>
      <w:r w:rsidR="00812A56">
        <w:rPr>
          <w:rFonts w:ascii="Arial" w:hAnsi="Arial" w:cs="Arial"/>
          <w:sz w:val="22"/>
          <w:szCs w:val="22"/>
        </w:rPr>
        <w:t xml:space="preserve"> 30 października w Pile.</w:t>
      </w:r>
      <w:r w:rsidR="00C05D00">
        <w:rPr>
          <w:rFonts w:ascii="Arial" w:hAnsi="Arial" w:cs="Arial"/>
          <w:sz w:val="22"/>
          <w:szCs w:val="22"/>
        </w:rPr>
        <w:t xml:space="preserve"> </w:t>
      </w:r>
      <w:r w:rsidR="00DB6192">
        <w:rPr>
          <w:rFonts w:ascii="Arial" w:hAnsi="Arial" w:cs="Arial"/>
          <w:sz w:val="22"/>
          <w:szCs w:val="22"/>
        </w:rPr>
        <w:t>Dzisiejsza konferencja w Poznaniu jest spotkaniem podsumowującym</w:t>
      </w:r>
      <w:r w:rsidR="00171C6F">
        <w:rPr>
          <w:rFonts w:ascii="Arial" w:hAnsi="Arial" w:cs="Arial"/>
          <w:sz w:val="22"/>
          <w:szCs w:val="22"/>
        </w:rPr>
        <w:t>. Dyskutowane na niej są kwestie ujęcia w WRPO 2014+ problemów rozwojowych m. Poznania, subregionu poznańskiego, jak również całej Wielkopolski.</w:t>
      </w:r>
    </w:p>
    <w:p w:rsidR="0038312B" w:rsidRDefault="00394D14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D2746">
        <w:rPr>
          <w:rFonts w:ascii="Arial" w:hAnsi="Arial" w:cs="Arial"/>
          <w:sz w:val="22"/>
          <w:szCs w:val="22"/>
        </w:rPr>
        <w:t>becnie</w:t>
      </w:r>
      <w:r>
        <w:rPr>
          <w:rFonts w:ascii="Arial" w:hAnsi="Arial" w:cs="Arial"/>
          <w:sz w:val="22"/>
          <w:szCs w:val="22"/>
        </w:rPr>
        <w:t xml:space="preserve"> równolegle </w:t>
      </w:r>
      <w:r w:rsidR="0038312B" w:rsidRPr="008D2746">
        <w:rPr>
          <w:rFonts w:ascii="Arial" w:hAnsi="Arial" w:cs="Arial"/>
          <w:sz w:val="22"/>
          <w:szCs w:val="22"/>
        </w:rPr>
        <w:t xml:space="preserve">wykonywana jest ocena </w:t>
      </w:r>
      <w:proofErr w:type="spellStart"/>
      <w:r w:rsidR="0038312B" w:rsidRPr="008D2746">
        <w:rPr>
          <w:rFonts w:ascii="Arial" w:hAnsi="Arial" w:cs="Arial"/>
          <w:sz w:val="22"/>
          <w:szCs w:val="22"/>
        </w:rPr>
        <w:t>ex-ante</w:t>
      </w:r>
      <w:proofErr w:type="spellEnd"/>
      <w:r w:rsidR="0038312B" w:rsidRPr="008D2746">
        <w:rPr>
          <w:rFonts w:ascii="Arial" w:hAnsi="Arial" w:cs="Arial"/>
          <w:sz w:val="22"/>
          <w:szCs w:val="22"/>
        </w:rPr>
        <w:t xml:space="preserve"> projektu </w:t>
      </w:r>
      <w:r>
        <w:rPr>
          <w:rFonts w:ascii="Arial" w:hAnsi="Arial" w:cs="Arial"/>
          <w:sz w:val="22"/>
          <w:szCs w:val="22"/>
        </w:rPr>
        <w:t>WRPO 2014+</w:t>
      </w:r>
      <w:r w:rsidRPr="008D2746">
        <w:rPr>
          <w:rFonts w:ascii="Arial" w:hAnsi="Arial" w:cs="Arial"/>
          <w:sz w:val="22"/>
          <w:szCs w:val="22"/>
        </w:rPr>
        <w:t xml:space="preserve"> </w:t>
      </w:r>
      <w:r w:rsidR="0038312B" w:rsidRPr="008D2746">
        <w:rPr>
          <w:rFonts w:ascii="Arial" w:hAnsi="Arial" w:cs="Arial"/>
          <w:sz w:val="22"/>
          <w:szCs w:val="22"/>
        </w:rPr>
        <w:t xml:space="preserve">i Prognoza oddziaływania na środowisko. Prognoza będzie przedmiotem konsultacji społecznych </w:t>
      </w:r>
      <w:r w:rsidR="00F53F7C">
        <w:rPr>
          <w:rFonts w:ascii="Arial" w:hAnsi="Arial" w:cs="Arial"/>
          <w:sz w:val="22"/>
          <w:szCs w:val="22"/>
        </w:rPr>
        <w:br/>
      </w:r>
      <w:r w:rsidR="0038312B" w:rsidRPr="008D2746">
        <w:rPr>
          <w:rFonts w:ascii="Arial" w:hAnsi="Arial" w:cs="Arial"/>
          <w:sz w:val="22"/>
          <w:szCs w:val="22"/>
        </w:rPr>
        <w:t xml:space="preserve">w terminie późniejszym, zgodnie z Ustawą z dnia 3 października 2008 r. o udostępnianiu informacji o środowisku i jego ochronie, udziale społeczeństwa w ochronie środowiska oraz </w:t>
      </w:r>
      <w:r w:rsidR="00F53F7C">
        <w:rPr>
          <w:rFonts w:ascii="Arial" w:hAnsi="Arial" w:cs="Arial"/>
          <w:sz w:val="22"/>
          <w:szCs w:val="22"/>
        </w:rPr>
        <w:br/>
      </w:r>
      <w:r w:rsidR="0038312B" w:rsidRPr="008D2746">
        <w:rPr>
          <w:rFonts w:ascii="Arial" w:hAnsi="Arial" w:cs="Arial"/>
          <w:sz w:val="22"/>
          <w:szCs w:val="22"/>
        </w:rPr>
        <w:t>o ocenach oddziaływania na środowisko.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4315D7" w:rsidRP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Po zakończeniu prac nad tymi dokumentami oraz opracowaniu uwag uzyskanych w trakcie konsultacji społecznych zespół przygotowujący projekt Programu dokona stosownych zmian w projekcie dokumentu. Po akceptacji Zarządu Województwa projekt WRPO 2014+ zostanie przekazany do Ministerstwa Rozwoju Regionalnego i po uzyskaniu wymaganych uzgodnień przekazany do Komisji Europejskiej. Następnie odbędą się negocjacje Programu z KE, które prowadzić będzie Minister Rozwoju Regionalnego, przy udziale przedstawicieli Zarządu Województwa. Mamy nadzieję, że wszelkie procedury zakończą się nie później, niż było to </w:t>
      </w:r>
      <w:r w:rsidR="00404EF7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w obecnym okresie programowania, i będzie możliwe rozpoczęcie praktycznego wdrażania </w:t>
      </w:r>
      <w:r w:rsidR="00A92D1C">
        <w:rPr>
          <w:rFonts w:ascii="Arial" w:hAnsi="Arial" w:cs="Arial"/>
          <w:sz w:val="22"/>
          <w:szCs w:val="22"/>
        </w:rPr>
        <w:t xml:space="preserve">WRPO 2014+ </w:t>
      </w:r>
      <w:r w:rsidRPr="008D2746">
        <w:rPr>
          <w:rFonts w:ascii="Arial" w:hAnsi="Arial" w:cs="Arial"/>
          <w:sz w:val="22"/>
          <w:szCs w:val="22"/>
        </w:rPr>
        <w:t>jeszcze pod koniec 2014 roku.</w:t>
      </w:r>
    </w:p>
    <w:sectPr w:rsidR="004315D7" w:rsidRPr="0038312B" w:rsidSect="00657B31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DC" w:rsidRDefault="007258DC">
      <w:r>
        <w:separator/>
      </w:r>
    </w:p>
  </w:endnote>
  <w:endnote w:type="continuationSeparator" w:id="0">
    <w:p w:rsidR="007258DC" w:rsidRDefault="0072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DC" w:rsidRDefault="00AE380E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 w:rsidRPr="00AE380E"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7258DC" w:rsidRPr="00C109E1" w:rsidRDefault="007258DC" w:rsidP="00C109E1">
    <w:pPr>
      <w:pStyle w:val="Stopka"/>
      <w:jc w:val="center"/>
      <w:rPr>
        <w:rFonts w:ascii="Arial" w:hAnsi="Arial" w:cs="Arial"/>
        <w:sz w:val="20"/>
      </w:rPr>
    </w:pPr>
    <w:r w:rsidRPr="00C109E1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 14</w:t>
    </w:r>
    <w:r w:rsidRPr="00C109E1"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</w:rPr>
      <w:t>61-754</w:t>
    </w:r>
    <w:r w:rsidRPr="004B57AF">
      <w:rPr>
        <w:rFonts w:ascii="Arial" w:hAnsi="Arial" w:cs="Arial"/>
        <w:sz w:val="20"/>
      </w:rPr>
      <w:t xml:space="preserve"> Poznań</w:t>
    </w:r>
    <w:r w:rsidRPr="00C109E1">
      <w:rPr>
        <w:rFonts w:ascii="Arial" w:hAnsi="Arial" w:cs="Arial"/>
        <w:sz w:val="20"/>
      </w:rPr>
      <w:t xml:space="preserve">,  tel. 061 </w:t>
    </w:r>
    <w:r>
      <w:rPr>
        <w:rFonts w:ascii="Arial" w:hAnsi="Arial" w:cs="Arial"/>
        <w:sz w:val="20"/>
      </w:rPr>
      <w:t>62 65 80 329</w:t>
    </w:r>
    <w:r w:rsidRPr="00C109E1">
      <w:rPr>
        <w:rFonts w:ascii="Arial" w:hAnsi="Arial" w:cs="Arial"/>
        <w:sz w:val="20"/>
      </w:rPr>
      <w:t xml:space="preserve">,  </w:t>
    </w:r>
    <w:proofErr w:type="spellStart"/>
    <w:r w:rsidRPr="00C109E1">
      <w:rPr>
        <w:rFonts w:ascii="Arial" w:hAnsi="Arial" w:cs="Arial"/>
        <w:sz w:val="20"/>
      </w:rPr>
      <w:t>fax</w:t>
    </w:r>
    <w:proofErr w:type="spellEnd"/>
    <w:r w:rsidRPr="00C109E1">
      <w:rPr>
        <w:rFonts w:ascii="Arial" w:hAnsi="Arial" w:cs="Arial"/>
        <w:sz w:val="20"/>
      </w:rPr>
      <w:t xml:space="preserve"> </w:t>
    </w:r>
    <w:r w:rsidRPr="004B57AF">
      <w:rPr>
        <w:rFonts w:ascii="Arial" w:hAnsi="Arial" w:cs="Arial"/>
        <w:sz w:val="20"/>
      </w:rPr>
      <w:t>061</w:t>
    </w:r>
    <w:r>
      <w:rPr>
        <w:rFonts w:ascii="Arial" w:hAnsi="Arial" w:cs="Arial"/>
        <w:sz w:val="20"/>
      </w:rPr>
      <w:t> 62 65 80 330</w:t>
    </w:r>
  </w:p>
  <w:p w:rsidR="007258DC" w:rsidRPr="00C109E1" w:rsidRDefault="007258DC" w:rsidP="00C109E1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www.wrpo.wielkopolskie.pl,  e-mail: promocja</w:t>
    </w:r>
    <w:r w:rsidRPr="00C109E1">
      <w:rPr>
        <w:rFonts w:ascii="Arial" w:hAnsi="Arial" w:cs="Arial"/>
        <w:sz w:val="20"/>
        <w:lang w:val="de-DE"/>
      </w:rPr>
      <w:t>.wrpo@wielkopolskie.pl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DC" w:rsidRDefault="007258DC">
      <w:r>
        <w:separator/>
      </w:r>
    </w:p>
  </w:footnote>
  <w:footnote w:type="continuationSeparator" w:id="0">
    <w:p w:rsidR="007258DC" w:rsidRDefault="00725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DC" w:rsidRDefault="00AE380E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 w:rsidRPr="00AE380E">
      <w:rPr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nowe zestawienie znaków UE"/>
        </v:shape>
      </w:pict>
    </w:r>
  </w:p>
  <w:p w:rsidR="007258DC" w:rsidRPr="00EB13A2" w:rsidRDefault="007258DC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BDE"/>
    <w:multiLevelType w:val="hybridMultilevel"/>
    <w:tmpl w:val="55DA1A16"/>
    <w:lvl w:ilvl="0" w:tplc="2EBC49C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3314F6C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4459A"/>
    <w:multiLevelType w:val="hybridMultilevel"/>
    <w:tmpl w:val="BE3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A57BE"/>
    <w:multiLevelType w:val="hybridMultilevel"/>
    <w:tmpl w:val="8DD0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94DED"/>
    <w:multiLevelType w:val="hybridMultilevel"/>
    <w:tmpl w:val="CD26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0540"/>
    <w:multiLevelType w:val="hybridMultilevel"/>
    <w:tmpl w:val="37D65B86"/>
    <w:lvl w:ilvl="0" w:tplc="52C48F3C">
      <w:start w:val="1"/>
      <w:numFmt w:val="bullet"/>
      <w:lvlText w:val=""/>
      <w:lvlJc w:val="left"/>
      <w:pPr>
        <w:tabs>
          <w:tab w:val="num" w:pos="907"/>
        </w:tabs>
        <w:ind w:left="96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97D14AD"/>
    <w:multiLevelType w:val="hybridMultilevel"/>
    <w:tmpl w:val="094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F5A7A"/>
    <w:multiLevelType w:val="hybridMultilevel"/>
    <w:tmpl w:val="05027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4DE4"/>
    <w:multiLevelType w:val="hybridMultilevel"/>
    <w:tmpl w:val="9B5E1326"/>
    <w:lvl w:ilvl="0" w:tplc="B0B6DF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1045"/>
    <w:multiLevelType w:val="hybridMultilevel"/>
    <w:tmpl w:val="440E4AAC"/>
    <w:lvl w:ilvl="0" w:tplc="599E91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B6219"/>
    <w:multiLevelType w:val="hybridMultilevel"/>
    <w:tmpl w:val="29A2B1E0"/>
    <w:lvl w:ilvl="0" w:tplc="D8F480BA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A1A35F2"/>
    <w:multiLevelType w:val="hybridMultilevel"/>
    <w:tmpl w:val="25882B78"/>
    <w:lvl w:ilvl="0" w:tplc="80EC400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8CE8AF8">
      <w:start w:val="1"/>
      <w:numFmt w:val="bullet"/>
      <w:lvlText w:val="-"/>
      <w:lvlJc w:val="left"/>
      <w:pPr>
        <w:tabs>
          <w:tab w:val="num" w:pos="1119"/>
        </w:tabs>
        <w:ind w:left="1307" w:hanging="227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F41C7C"/>
    <w:multiLevelType w:val="hybridMultilevel"/>
    <w:tmpl w:val="DBF6F856"/>
    <w:lvl w:ilvl="0" w:tplc="D8F480BA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E1"/>
    <w:rsid w:val="00015695"/>
    <w:rsid w:val="0002245D"/>
    <w:rsid w:val="00023988"/>
    <w:rsid w:val="00032BC8"/>
    <w:rsid w:val="00035F42"/>
    <w:rsid w:val="0008116E"/>
    <w:rsid w:val="00082E4D"/>
    <w:rsid w:val="000A043E"/>
    <w:rsid w:val="000B6E7F"/>
    <w:rsid w:val="000D3C79"/>
    <w:rsid w:val="000E145B"/>
    <w:rsid w:val="000E27A0"/>
    <w:rsid w:val="000E305A"/>
    <w:rsid w:val="000E5DFA"/>
    <w:rsid w:val="000F5D81"/>
    <w:rsid w:val="000F74B1"/>
    <w:rsid w:val="001062D5"/>
    <w:rsid w:val="001067B6"/>
    <w:rsid w:val="001105AA"/>
    <w:rsid w:val="001353AD"/>
    <w:rsid w:val="00140386"/>
    <w:rsid w:val="001414E1"/>
    <w:rsid w:val="00147BC0"/>
    <w:rsid w:val="00163D2B"/>
    <w:rsid w:val="00171C6F"/>
    <w:rsid w:val="00176C6C"/>
    <w:rsid w:val="001829DA"/>
    <w:rsid w:val="001929D1"/>
    <w:rsid w:val="001D682D"/>
    <w:rsid w:val="001D749D"/>
    <w:rsid w:val="001F61BB"/>
    <w:rsid w:val="00206EFC"/>
    <w:rsid w:val="002124EA"/>
    <w:rsid w:val="00216F59"/>
    <w:rsid w:val="002215D1"/>
    <w:rsid w:val="00230DBA"/>
    <w:rsid w:val="00231778"/>
    <w:rsid w:val="00245B60"/>
    <w:rsid w:val="00256883"/>
    <w:rsid w:val="00260C2F"/>
    <w:rsid w:val="00267203"/>
    <w:rsid w:val="00267C95"/>
    <w:rsid w:val="002728A3"/>
    <w:rsid w:val="00273A50"/>
    <w:rsid w:val="00275555"/>
    <w:rsid w:val="00286087"/>
    <w:rsid w:val="0028707D"/>
    <w:rsid w:val="002B7E47"/>
    <w:rsid w:val="002C03AC"/>
    <w:rsid w:val="002C359D"/>
    <w:rsid w:val="002D38B3"/>
    <w:rsid w:val="002E055A"/>
    <w:rsid w:val="002E7612"/>
    <w:rsid w:val="002F14EF"/>
    <w:rsid w:val="00301CCD"/>
    <w:rsid w:val="00351D0C"/>
    <w:rsid w:val="00352482"/>
    <w:rsid w:val="003526DC"/>
    <w:rsid w:val="00352F4B"/>
    <w:rsid w:val="003536D0"/>
    <w:rsid w:val="003559AE"/>
    <w:rsid w:val="00364068"/>
    <w:rsid w:val="00376BAA"/>
    <w:rsid w:val="0038312B"/>
    <w:rsid w:val="0039068A"/>
    <w:rsid w:val="0039311F"/>
    <w:rsid w:val="00394D14"/>
    <w:rsid w:val="003C6180"/>
    <w:rsid w:val="003C6474"/>
    <w:rsid w:val="003D1C95"/>
    <w:rsid w:val="003E5DCB"/>
    <w:rsid w:val="003F3B69"/>
    <w:rsid w:val="003F6CA0"/>
    <w:rsid w:val="004022BA"/>
    <w:rsid w:val="004041F0"/>
    <w:rsid w:val="00404EF7"/>
    <w:rsid w:val="00405E24"/>
    <w:rsid w:val="00430BED"/>
    <w:rsid w:val="004315D7"/>
    <w:rsid w:val="004462EF"/>
    <w:rsid w:val="00462591"/>
    <w:rsid w:val="00476BF5"/>
    <w:rsid w:val="00476DDD"/>
    <w:rsid w:val="004A0B9B"/>
    <w:rsid w:val="004B557B"/>
    <w:rsid w:val="004B57AF"/>
    <w:rsid w:val="004B7FC1"/>
    <w:rsid w:val="00500345"/>
    <w:rsid w:val="005030BF"/>
    <w:rsid w:val="0050713E"/>
    <w:rsid w:val="005144F1"/>
    <w:rsid w:val="00514F7F"/>
    <w:rsid w:val="00521641"/>
    <w:rsid w:val="00527E54"/>
    <w:rsid w:val="00535E2D"/>
    <w:rsid w:val="00540045"/>
    <w:rsid w:val="00545403"/>
    <w:rsid w:val="00554F66"/>
    <w:rsid w:val="00557B3B"/>
    <w:rsid w:val="005607FA"/>
    <w:rsid w:val="0056634F"/>
    <w:rsid w:val="0057560B"/>
    <w:rsid w:val="0058647F"/>
    <w:rsid w:val="005B0217"/>
    <w:rsid w:val="005B23DE"/>
    <w:rsid w:val="005B3ECC"/>
    <w:rsid w:val="005B4187"/>
    <w:rsid w:val="005B6F33"/>
    <w:rsid w:val="005D4A8E"/>
    <w:rsid w:val="005D6980"/>
    <w:rsid w:val="005E40D6"/>
    <w:rsid w:val="00607799"/>
    <w:rsid w:val="00611849"/>
    <w:rsid w:val="00614D20"/>
    <w:rsid w:val="0061681E"/>
    <w:rsid w:val="00623943"/>
    <w:rsid w:val="00633973"/>
    <w:rsid w:val="006349B4"/>
    <w:rsid w:val="00634A7D"/>
    <w:rsid w:val="00641D99"/>
    <w:rsid w:val="00643B9F"/>
    <w:rsid w:val="006522A6"/>
    <w:rsid w:val="00655BFF"/>
    <w:rsid w:val="00655ECC"/>
    <w:rsid w:val="00657B31"/>
    <w:rsid w:val="00674AA0"/>
    <w:rsid w:val="006939B7"/>
    <w:rsid w:val="006D7C2E"/>
    <w:rsid w:val="00700331"/>
    <w:rsid w:val="007039E5"/>
    <w:rsid w:val="007239B1"/>
    <w:rsid w:val="007258DC"/>
    <w:rsid w:val="00731397"/>
    <w:rsid w:val="0075751C"/>
    <w:rsid w:val="007676FD"/>
    <w:rsid w:val="0078141A"/>
    <w:rsid w:val="0078463E"/>
    <w:rsid w:val="007B60E9"/>
    <w:rsid w:val="007C6209"/>
    <w:rsid w:val="007D2C03"/>
    <w:rsid w:val="007E707A"/>
    <w:rsid w:val="007F0F16"/>
    <w:rsid w:val="007F1C8F"/>
    <w:rsid w:val="008056F0"/>
    <w:rsid w:val="00812A56"/>
    <w:rsid w:val="00820549"/>
    <w:rsid w:val="008609C5"/>
    <w:rsid w:val="008708BF"/>
    <w:rsid w:val="008728C6"/>
    <w:rsid w:val="00874449"/>
    <w:rsid w:val="00880052"/>
    <w:rsid w:val="00887C47"/>
    <w:rsid w:val="00891BA9"/>
    <w:rsid w:val="008A78B6"/>
    <w:rsid w:val="008B23A3"/>
    <w:rsid w:val="008C1C0D"/>
    <w:rsid w:val="008D1326"/>
    <w:rsid w:val="008D2BA2"/>
    <w:rsid w:val="008E35A5"/>
    <w:rsid w:val="008E5C2E"/>
    <w:rsid w:val="008F175E"/>
    <w:rsid w:val="008F524C"/>
    <w:rsid w:val="00901A5C"/>
    <w:rsid w:val="00902D08"/>
    <w:rsid w:val="009167E2"/>
    <w:rsid w:val="00920700"/>
    <w:rsid w:val="00934E17"/>
    <w:rsid w:val="009416F1"/>
    <w:rsid w:val="00941ADC"/>
    <w:rsid w:val="00944AD4"/>
    <w:rsid w:val="00950E56"/>
    <w:rsid w:val="00960B39"/>
    <w:rsid w:val="00971AE2"/>
    <w:rsid w:val="00973269"/>
    <w:rsid w:val="00985F8B"/>
    <w:rsid w:val="009A31CE"/>
    <w:rsid w:val="009A69A5"/>
    <w:rsid w:val="009A7C8A"/>
    <w:rsid w:val="009B019F"/>
    <w:rsid w:val="009B7641"/>
    <w:rsid w:val="009C113D"/>
    <w:rsid w:val="009C2CE3"/>
    <w:rsid w:val="00A05018"/>
    <w:rsid w:val="00A267AE"/>
    <w:rsid w:val="00A40760"/>
    <w:rsid w:val="00A42E0D"/>
    <w:rsid w:val="00A441ED"/>
    <w:rsid w:val="00A60234"/>
    <w:rsid w:val="00A633ED"/>
    <w:rsid w:val="00A71FF9"/>
    <w:rsid w:val="00A92D1C"/>
    <w:rsid w:val="00AC4D7E"/>
    <w:rsid w:val="00AD0E0D"/>
    <w:rsid w:val="00AD39D9"/>
    <w:rsid w:val="00AE3727"/>
    <w:rsid w:val="00AE380E"/>
    <w:rsid w:val="00AE60F7"/>
    <w:rsid w:val="00AF133F"/>
    <w:rsid w:val="00AF33D2"/>
    <w:rsid w:val="00AF60EE"/>
    <w:rsid w:val="00B2140C"/>
    <w:rsid w:val="00B26FD8"/>
    <w:rsid w:val="00B326FA"/>
    <w:rsid w:val="00B625C2"/>
    <w:rsid w:val="00B776EC"/>
    <w:rsid w:val="00B83BBA"/>
    <w:rsid w:val="00B85AC9"/>
    <w:rsid w:val="00B86F93"/>
    <w:rsid w:val="00B937B7"/>
    <w:rsid w:val="00BA5591"/>
    <w:rsid w:val="00BA71AF"/>
    <w:rsid w:val="00BA741F"/>
    <w:rsid w:val="00BD1A0C"/>
    <w:rsid w:val="00BE65C4"/>
    <w:rsid w:val="00BF1340"/>
    <w:rsid w:val="00C059BC"/>
    <w:rsid w:val="00C05D00"/>
    <w:rsid w:val="00C109E1"/>
    <w:rsid w:val="00C11217"/>
    <w:rsid w:val="00C32320"/>
    <w:rsid w:val="00C43198"/>
    <w:rsid w:val="00C4506D"/>
    <w:rsid w:val="00C57508"/>
    <w:rsid w:val="00C72ECA"/>
    <w:rsid w:val="00C8761F"/>
    <w:rsid w:val="00CB44F5"/>
    <w:rsid w:val="00CC1B83"/>
    <w:rsid w:val="00CC374C"/>
    <w:rsid w:val="00CC6021"/>
    <w:rsid w:val="00CD2F16"/>
    <w:rsid w:val="00CE4F24"/>
    <w:rsid w:val="00CF589B"/>
    <w:rsid w:val="00D00D86"/>
    <w:rsid w:val="00D05CD1"/>
    <w:rsid w:val="00D07455"/>
    <w:rsid w:val="00D105E4"/>
    <w:rsid w:val="00D11992"/>
    <w:rsid w:val="00D2115F"/>
    <w:rsid w:val="00D30590"/>
    <w:rsid w:val="00D6133C"/>
    <w:rsid w:val="00D64A3B"/>
    <w:rsid w:val="00D64AFB"/>
    <w:rsid w:val="00D76056"/>
    <w:rsid w:val="00D876A7"/>
    <w:rsid w:val="00D92F8A"/>
    <w:rsid w:val="00DA2698"/>
    <w:rsid w:val="00DA484E"/>
    <w:rsid w:val="00DB087E"/>
    <w:rsid w:val="00DB3A19"/>
    <w:rsid w:val="00DB6192"/>
    <w:rsid w:val="00DF4D08"/>
    <w:rsid w:val="00E02CA5"/>
    <w:rsid w:val="00E03D10"/>
    <w:rsid w:val="00E16AB7"/>
    <w:rsid w:val="00E42D95"/>
    <w:rsid w:val="00E44015"/>
    <w:rsid w:val="00E612AB"/>
    <w:rsid w:val="00E62618"/>
    <w:rsid w:val="00E83F98"/>
    <w:rsid w:val="00E843D5"/>
    <w:rsid w:val="00E904F2"/>
    <w:rsid w:val="00EA7B04"/>
    <w:rsid w:val="00EB01D0"/>
    <w:rsid w:val="00EB13A2"/>
    <w:rsid w:val="00EB2187"/>
    <w:rsid w:val="00EB6E80"/>
    <w:rsid w:val="00EF6465"/>
    <w:rsid w:val="00F01172"/>
    <w:rsid w:val="00F07F3F"/>
    <w:rsid w:val="00F53367"/>
    <w:rsid w:val="00F539DA"/>
    <w:rsid w:val="00F53F7C"/>
    <w:rsid w:val="00F71990"/>
    <w:rsid w:val="00F82568"/>
    <w:rsid w:val="00F9022A"/>
    <w:rsid w:val="00FA6C71"/>
    <w:rsid w:val="00FB04B2"/>
    <w:rsid w:val="00FB5EC8"/>
    <w:rsid w:val="00FC0BB3"/>
    <w:rsid w:val="00FD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8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5F8B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985F8B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5F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85F8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85F8B"/>
    <w:rPr>
      <w:sz w:val="20"/>
      <w:szCs w:val="20"/>
    </w:rPr>
  </w:style>
  <w:style w:type="character" w:styleId="Hipercze">
    <w:name w:val="Hyperlink"/>
    <w:basedOn w:val="Domylnaczcionkaakapitu"/>
    <w:rsid w:val="00985F8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D30590"/>
    <w:rPr>
      <w:sz w:val="24"/>
    </w:rPr>
  </w:style>
  <w:style w:type="paragraph" w:styleId="Lista">
    <w:name w:val="List"/>
    <w:basedOn w:val="Normalny"/>
    <w:rsid w:val="00CB44F5"/>
    <w:pPr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uiPriority w:val="99"/>
    <w:semiHidden/>
    <w:unhideWhenUsed/>
    <w:rsid w:val="00CB44F5"/>
    <w:pPr>
      <w:ind w:left="566" w:hanging="283"/>
      <w:contextualSpacing/>
    </w:pPr>
  </w:style>
  <w:style w:type="paragraph" w:styleId="Tekstpodstawowy2">
    <w:name w:val="Body Text 2"/>
    <w:basedOn w:val="Normalny"/>
    <w:link w:val="Tekstpodstawowy2Znak"/>
    <w:rsid w:val="00CB44F5"/>
    <w:pPr>
      <w:spacing w:after="120" w:line="480" w:lineRule="auto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B44F5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po2014-2020@wielkopo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2003</Words>
  <Characters>13898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15870</CharactersWithSpaces>
  <SharedDoc>false</SharedDoc>
  <HLinks>
    <vt:vector size="12" baseType="variant">
      <vt:variant>
        <vt:i4>6226006</vt:i4>
      </vt:variant>
      <vt:variant>
        <vt:i4>3</vt:i4>
      </vt:variant>
      <vt:variant>
        <vt:i4>0</vt:i4>
      </vt:variant>
      <vt:variant>
        <vt:i4>5</vt:i4>
      </vt:variant>
      <vt:variant>
        <vt:lpwstr>http://www.wrpo.wielkopolskie.pl/</vt:lpwstr>
      </vt:variant>
      <vt:variant>
        <vt:lpwstr/>
      </vt:variant>
      <vt:variant>
        <vt:i4>5242914</vt:i4>
      </vt:variant>
      <vt:variant>
        <vt:i4>0</vt:i4>
      </vt:variant>
      <vt:variant>
        <vt:i4>0</vt:i4>
      </vt:variant>
      <vt:variant>
        <vt:i4>5</vt:i4>
      </vt:variant>
      <vt:variant>
        <vt:lpwstr>mailto:wrpo2014-2020@wielkopolskie.pl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cp:lastModifiedBy>piotr.talaga</cp:lastModifiedBy>
  <cp:revision>3</cp:revision>
  <cp:lastPrinted>2013-10-18T09:27:00Z</cp:lastPrinted>
  <dcterms:created xsi:type="dcterms:W3CDTF">2013-10-18T07:52:00Z</dcterms:created>
  <dcterms:modified xsi:type="dcterms:W3CDTF">2013-10-18T09:29:00Z</dcterms:modified>
</cp:coreProperties>
</file>