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4E1E" w14:textId="77777777"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14:paraId="0949A440" w14:textId="77777777" w:rsidR="00E77468" w:rsidRPr="00862D43" w:rsidRDefault="00285CD9" w:rsidP="00862D43">
      <w:pPr>
        <w:spacing w:line="276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="000241F6" w:rsidRPr="00862D43">
        <w:rPr>
          <w:rFonts w:asciiTheme="minorHAnsi" w:hAnsiTheme="minorHAnsi" w:cstheme="minorHAnsi"/>
          <w:b/>
          <w:bCs/>
          <w:sz w:val="22"/>
          <w:szCs w:val="22"/>
        </w:rPr>
        <w:t>naboru</w:t>
      </w:r>
      <w:r w:rsidR="00D57818"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2EEC6F" w14:textId="104032FD" w:rsidR="00480B19" w:rsidRPr="00222C9D" w:rsidRDefault="003651DA" w:rsidP="003013E6">
      <w:pPr>
        <w:spacing w:line="276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013E6">
        <w:rPr>
          <w:rFonts w:asciiTheme="minorHAnsi" w:hAnsiTheme="minorHAnsi" w:cstheme="minorHAnsi"/>
          <w:b/>
          <w:bCs/>
          <w:sz w:val="22"/>
          <w:szCs w:val="22"/>
        </w:rPr>
        <w:t xml:space="preserve">udział w </w:t>
      </w:r>
      <w:r w:rsidR="00D92BFD">
        <w:rPr>
          <w:rFonts w:asciiTheme="minorHAnsi" w:hAnsiTheme="minorHAnsi" w:cstheme="minorHAnsi"/>
          <w:b/>
          <w:bCs/>
          <w:sz w:val="22"/>
          <w:szCs w:val="22"/>
        </w:rPr>
        <w:t xml:space="preserve">wystawie marki na </w:t>
      </w:r>
      <w:r w:rsidR="003013E6">
        <w:rPr>
          <w:rFonts w:asciiTheme="minorHAnsi" w:hAnsiTheme="minorHAnsi" w:cstheme="minorHAnsi"/>
          <w:b/>
          <w:bCs/>
          <w:sz w:val="22"/>
          <w:szCs w:val="22"/>
        </w:rPr>
        <w:t>targach</w:t>
      </w:r>
      <w:r w:rsidR="00480B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4A2E" w:rsidRPr="00B54A2E">
        <w:rPr>
          <w:rFonts w:ascii="Calibri" w:eastAsia="Calibri" w:hAnsi="Calibri" w:cs="Calibri"/>
          <w:b/>
          <w:sz w:val="22"/>
          <w:szCs w:val="22"/>
          <w:lang w:eastAsia="en-US"/>
        </w:rPr>
        <w:t>VIETNAM FOOD EXPO 2024</w:t>
      </w:r>
    </w:p>
    <w:p w14:paraId="48315F93" w14:textId="77777777" w:rsidR="002E73A1" w:rsidRPr="00862D43" w:rsidRDefault="002E73A1" w:rsidP="006036A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C70E8" w14:textId="77777777" w:rsidR="00BA56CE" w:rsidRPr="00862D43" w:rsidRDefault="00BA56CE" w:rsidP="00862D43">
      <w:pPr>
        <w:autoSpaceDE w:val="0"/>
        <w:autoSpaceDN w:val="0"/>
        <w:adjustRightInd w:val="0"/>
        <w:spacing w:line="276" w:lineRule="auto"/>
        <w:ind w:left="3398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43A57" w14:textId="77777777" w:rsidR="004E6969" w:rsidRPr="00862D43" w:rsidRDefault="001242FF" w:rsidP="007672C6">
      <w:pPr>
        <w:tabs>
          <w:tab w:val="left" w:pos="3402"/>
          <w:tab w:val="left" w:pos="368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4E6969" w:rsidRPr="00862D43">
        <w:rPr>
          <w:rFonts w:asciiTheme="minorHAnsi" w:hAnsiTheme="minorHAnsi" w:cstheme="minorHAnsi"/>
          <w:b/>
          <w:bCs/>
          <w:sz w:val="22"/>
          <w:szCs w:val="22"/>
        </w:rPr>
        <w:t>Informacje ogólne</w:t>
      </w:r>
    </w:p>
    <w:p w14:paraId="3C6EEF13" w14:textId="77777777" w:rsidR="00C80209" w:rsidRDefault="00285CD9" w:rsidP="008F370F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>Departament Gospodarki Urzędu Marszałkowskiego Województwa Wielkopolskiego w</w:t>
      </w:r>
      <w:r w:rsidR="008D1083" w:rsidRPr="00862D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Poznaniu, zwany dalej Organizatorem</w:t>
      </w:r>
      <w:r w:rsidR="004E6969" w:rsidRPr="00862D43">
        <w:rPr>
          <w:rFonts w:asciiTheme="minorHAnsi" w:hAnsiTheme="minorHAnsi" w:cstheme="minorHAnsi"/>
          <w:bCs/>
          <w:sz w:val="22"/>
          <w:szCs w:val="22"/>
        </w:rPr>
        <w:t xml:space="preserve">, realizuje </w:t>
      </w:r>
      <w:r w:rsidR="00DD171B">
        <w:rPr>
          <w:rFonts w:asciiTheme="minorHAnsi" w:hAnsiTheme="minorHAnsi" w:cstheme="minorHAnsi"/>
          <w:sz w:val="22"/>
          <w:szCs w:val="22"/>
        </w:rPr>
        <w:t xml:space="preserve">projekt pozakonkursowy </w:t>
      </w:r>
      <w:r w:rsidR="00C80209" w:rsidRPr="00C80209">
        <w:rPr>
          <w:rFonts w:asciiTheme="minorHAnsi" w:hAnsiTheme="minorHAnsi" w:cstheme="minorHAnsi"/>
          <w:sz w:val="22"/>
          <w:szCs w:val="22"/>
        </w:rPr>
        <w:t>„Wielkopolska 2050 – budowa marek i internacjonalizacja wielkopolskiej gospodarki na rzecz wzrostu jej konkurencyjności</w:t>
      </w:r>
      <w:r w:rsidR="00792625">
        <w:rPr>
          <w:rFonts w:asciiTheme="minorHAnsi" w:hAnsiTheme="minorHAnsi" w:cstheme="minorHAnsi"/>
          <w:sz w:val="22"/>
          <w:szCs w:val="22"/>
        </w:rPr>
        <w:t xml:space="preserve"> 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C80209" w:rsidRPr="00C80209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1E462F">
        <w:rPr>
          <w:rFonts w:asciiTheme="minorHAnsi" w:hAnsiTheme="minorHAnsi" w:cstheme="minorHAnsi"/>
          <w:sz w:val="22"/>
          <w:szCs w:val="22"/>
        </w:rPr>
        <w:t>, dalej jako Wielkopolska 2050</w:t>
      </w:r>
      <w:r w:rsidR="00C80209">
        <w:rPr>
          <w:rFonts w:asciiTheme="minorHAnsi" w:hAnsiTheme="minorHAnsi" w:cstheme="minorHAnsi"/>
          <w:sz w:val="22"/>
          <w:szCs w:val="22"/>
        </w:rPr>
        <w:t>.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69315" w14:textId="77777777" w:rsidR="00A35C29" w:rsidRPr="00C80209" w:rsidRDefault="00C80209" w:rsidP="008F370F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209">
        <w:rPr>
          <w:rFonts w:asciiTheme="minorHAnsi" w:hAnsiTheme="minorHAnsi" w:cstheme="minorHAnsi"/>
          <w:sz w:val="22"/>
          <w:szCs w:val="22"/>
        </w:rPr>
        <w:t xml:space="preserve">Projekt Wielkopolska 2050 </w:t>
      </w:r>
      <w:r>
        <w:rPr>
          <w:rFonts w:asciiTheme="minorHAnsi" w:hAnsiTheme="minorHAnsi" w:cstheme="minorHAnsi"/>
          <w:sz w:val="22"/>
          <w:szCs w:val="22"/>
        </w:rPr>
        <w:t xml:space="preserve">realizowany i finansowany jest z </w:t>
      </w:r>
      <w:r w:rsidRPr="00C80209">
        <w:rPr>
          <w:rFonts w:asciiTheme="minorHAnsi" w:hAnsiTheme="minorHAnsi" w:cstheme="minorHAnsi"/>
          <w:sz w:val="22"/>
          <w:szCs w:val="22"/>
        </w:rPr>
        <w:t xml:space="preserve">Programu Fundusze Europejskie dla Wielkopolski </w:t>
      </w:r>
      <w:r>
        <w:rPr>
          <w:rFonts w:asciiTheme="minorHAnsi" w:hAnsiTheme="minorHAnsi" w:cstheme="minorHAnsi"/>
          <w:sz w:val="22"/>
          <w:szCs w:val="22"/>
        </w:rPr>
        <w:t xml:space="preserve">na lata </w:t>
      </w:r>
      <w:r w:rsidR="007672C6">
        <w:rPr>
          <w:rFonts w:asciiTheme="minorHAnsi" w:hAnsiTheme="minorHAnsi" w:cstheme="minorHAnsi"/>
          <w:sz w:val="22"/>
          <w:szCs w:val="22"/>
        </w:rPr>
        <w:t>2021-</w:t>
      </w:r>
      <w:r w:rsidRPr="00C80209">
        <w:rPr>
          <w:rFonts w:asciiTheme="minorHAnsi" w:hAnsiTheme="minorHAnsi" w:cstheme="minorHAnsi"/>
          <w:sz w:val="22"/>
          <w:szCs w:val="22"/>
        </w:rPr>
        <w:t>2027</w:t>
      </w:r>
      <w:r>
        <w:rPr>
          <w:rFonts w:asciiTheme="minorHAnsi" w:hAnsiTheme="minorHAnsi" w:cstheme="minorHAnsi"/>
          <w:sz w:val="22"/>
          <w:szCs w:val="22"/>
        </w:rPr>
        <w:t xml:space="preserve"> w ramach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  <w:r w:rsidRPr="00C80209">
        <w:rPr>
          <w:rFonts w:asciiTheme="minorHAnsi" w:hAnsiTheme="minorHAnsi" w:cstheme="minorHAnsi"/>
          <w:sz w:val="22"/>
          <w:szCs w:val="22"/>
        </w:rPr>
        <w:t>Priorytet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80209">
        <w:rPr>
          <w:rFonts w:asciiTheme="minorHAnsi" w:hAnsiTheme="minorHAnsi" w:cstheme="minorHAnsi"/>
          <w:sz w:val="22"/>
          <w:szCs w:val="22"/>
        </w:rPr>
        <w:t xml:space="preserve"> 1 Fundusze Europejskie dla Wielkopolskiej Gospodarki; Działanie 1.7 Wzmocnienie proce</w:t>
      </w:r>
      <w:r>
        <w:rPr>
          <w:rFonts w:asciiTheme="minorHAnsi" w:hAnsiTheme="minorHAnsi" w:cstheme="minorHAnsi"/>
          <w:sz w:val="22"/>
          <w:szCs w:val="22"/>
        </w:rPr>
        <w:t xml:space="preserve">su przedsiębiorczego odkrywania </w:t>
      </w:r>
      <w:r w:rsidRPr="00C80209">
        <w:rPr>
          <w:rFonts w:asciiTheme="minorHAnsi" w:hAnsiTheme="minorHAnsi" w:cstheme="minorHAnsi"/>
          <w:sz w:val="22"/>
          <w:szCs w:val="22"/>
        </w:rPr>
        <w:t>i promocja gospodarki w regionie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D544AC" w14:textId="7F9C3D0B" w:rsidR="00F578E2" w:rsidRDefault="007D531C" w:rsidP="008F370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 xml:space="preserve">W ramach projektu Organizator planuje przygotowanie 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wspólnego </w:t>
      </w:r>
      <w:r w:rsidRPr="00862D43">
        <w:rPr>
          <w:rFonts w:asciiTheme="minorHAnsi" w:hAnsiTheme="minorHAnsi" w:cstheme="minorHAnsi"/>
          <w:bCs/>
          <w:sz w:val="22"/>
          <w:szCs w:val="22"/>
        </w:rPr>
        <w:t>regionalnego stoiska na wybranych zagranicznych imprezach targowych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, na którym wielkopolskie </w:t>
      </w:r>
      <w:r w:rsidR="007E2BCF">
        <w:rPr>
          <w:rFonts w:asciiTheme="minorHAnsi" w:hAnsiTheme="minorHAnsi" w:cstheme="minorHAnsi"/>
          <w:bCs/>
          <w:sz w:val="22"/>
          <w:szCs w:val="22"/>
        </w:rPr>
        <w:t>podmioty</w:t>
      </w:r>
      <w:r w:rsidR="00C80209">
        <w:rPr>
          <w:rFonts w:asciiTheme="minorHAnsi" w:hAnsiTheme="minorHAnsi" w:cstheme="minorHAnsi"/>
          <w:bCs/>
          <w:sz w:val="22"/>
          <w:szCs w:val="22"/>
        </w:rPr>
        <w:t>, które spełnią kryteria naboru</w:t>
      </w:r>
      <w:r w:rsidR="0061317C">
        <w:rPr>
          <w:rFonts w:asciiTheme="minorHAnsi" w:hAnsiTheme="minorHAnsi" w:cstheme="minorHAnsi"/>
          <w:bCs/>
          <w:sz w:val="22"/>
          <w:szCs w:val="22"/>
        </w:rPr>
        <w:t>,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zaprezentują swoją ofertę.</w:t>
      </w:r>
    </w:p>
    <w:p w14:paraId="40B87598" w14:textId="77777777" w:rsidR="00F578E2" w:rsidRPr="00F578E2" w:rsidRDefault="00F578E2" w:rsidP="008F370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8E2">
        <w:rPr>
          <w:rFonts w:asciiTheme="minorHAnsi" w:hAnsiTheme="minorHAnsi" w:cstheme="minorHAnsi"/>
          <w:bCs/>
          <w:sz w:val="22"/>
          <w:szCs w:val="22"/>
        </w:rPr>
        <w:t>Udział w projekcie stanowi dla Przedsiębiorcy pomoc de minimis</w:t>
      </w:r>
      <w:r>
        <w:rPr>
          <w:rFonts w:asciiTheme="minorHAnsi" w:hAnsiTheme="minorHAnsi" w:cstheme="minorHAnsi"/>
          <w:bCs/>
          <w:sz w:val="22"/>
          <w:szCs w:val="22"/>
        </w:rPr>
        <w:t>, tj. zgodnie z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Rozporządzenie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Komisji Europejskiej 2023/2831 w sprawie stosowania art. 107 i 108 Traktatu o funkcjonowaniu Unii Europejskiej do pomocy de minimis.</w:t>
      </w:r>
    </w:p>
    <w:p w14:paraId="7F840C7A" w14:textId="77777777" w:rsidR="00C75AB3" w:rsidRDefault="00C75AB3" w:rsidP="00C75AB3">
      <w:pPr>
        <w:pStyle w:val="NormalnyWeb"/>
        <w:spacing w:before="0" w:beforeAutospacing="0" w:after="0" w:afterAutospacing="0" w:line="276" w:lineRule="auto"/>
        <w:ind w:firstLine="4"/>
        <w:jc w:val="center"/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07DF905F" w14:textId="77777777" w:rsidR="00C75AB3" w:rsidRPr="00862D43" w:rsidRDefault="00C75AB3" w:rsidP="007672C6">
      <w:pPr>
        <w:pStyle w:val="NormalnyWeb"/>
        <w:spacing w:before="0" w:beforeAutospacing="0" w:after="0" w:afterAutospacing="0" w:line="276" w:lineRule="auto"/>
        <w:ind w:firstLine="4"/>
        <w:jc w:val="center"/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II. </w:t>
      </w:r>
      <w:r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Nazwa targów</w:t>
      </w:r>
    </w:p>
    <w:p w14:paraId="26B23D4B" w14:textId="43CEEE13" w:rsidR="00C75AB3" w:rsidRPr="00B54A2E" w:rsidRDefault="006036A6" w:rsidP="00B54A2E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B54A2E">
        <w:rPr>
          <w:rFonts w:asciiTheme="minorHAnsi" w:hAnsiTheme="minorHAnsi" w:cstheme="minorHAnsi"/>
          <w:b/>
          <w:sz w:val="22"/>
          <w:szCs w:val="22"/>
        </w:rPr>
        <w:t xml:space="preserve">Organizator w ramach niniejszego Regulaminu prowadzi nabór na targi </w:t>
      </w:r>
      <w:r w:rsidR="00B54A2E" w:rsidRPr="00B54A2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VIETNAM FOOD EXPO 2024 </w:t>
      </w:r>
      <w:r w:rsidR="00C75AB3" w:rsidRPr="00B54A2E">
        <w:rPr>
          <w:rFonts w:asciiTheme="minorHAnsi" w:hAnsiTheme="minorHAnsi" w:cstheme="minorHAnsi"/>
          <w:b/>
          <w:sz w:val="22"/>
          <w:szCs w:val="22"/>
        </w:rPr>
        <w:t>odbywając</w:t>
      </w:r>
      <w:r w:rsidRPr="00B54A2E">
        <w:rPr>
          <w:rFonts w:asciiTheme="minorHAnsi" w:hAnsiTheme="minorHAnsi" w:cstheme="minorHAnsi"/>
          <w:b/>
          <w:sz w:val="22"/>
          <w:szCs w:val="22"/>
        </w:rPr>
        <w:t xml:space="preserve">e się </w:t>
      </w:r>
      <w:r w:rsidR="00B54A2E" w:rsidRPr="00B54A2E">
        <w:rPr>
          <w:rFonts w:asciiTheme="minorHAnsi" w:hAnsiTheme="minorHAnsi" w:cstheme="minorHAnsi"/>
          <w:b/>
          <w:sz w:val="22"/>
          <w:szCs w:val="22"/>
        </w:rPr>
        <w:t>w terminie 13-16 listopada 2024 roku w Ho Chi Minh (Vietnam).</w:t>
      </w:r>
    </w:p>
    <w:p w14:paraId="1EE6233D" w14:textId="476521EC" w:rsidR="00480B19" w:rsidRPr="00B33010" w:rsidRDefault="00480B19" w:rsidP="00B33010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4A2E">
        <w:rPr>
          <w:rFonts w:asciiTheme="minorHAnsi" w:hAnsiTheme="minorHAnsi" w:cstheme="minorHAnsi"/>
          <w:sz w:val="22"/>
          <w:szCs w:val="22"/>
        </w:rPr>
        <w:t>Targi, o których mowa w</w:t>
      </w:r>
      <w:r w:rsidR="003013E6" w:rsidRPr="00B54A2E">
        <w:rPr>
          <w:rFonts w:asciiTheme="minorHAnsi" w:hAnsiTheme="minorHAnsi" w:cstheme="minorHAnsi"/>
          <w:sz w:val="22"/>
          <w:szCs w:val="22"/>
        </w:rPr>
        <w:t xml:space="preserve"> pkt. 1, mie</w:t>
      </w:r>
      <w:r w:rsidR="00B33010" w:rsidRPr="00B54A2E">
        <w:rPr>
          <w:rFonts w:asciiTheme="minorHAnsi" w:hAnsiTheme="minorHAnsi" w:cstheme="minorHAnsi"/>
          <w:sz w:val="22"/>
          <w:szCs w:val="22"/>
        </w:rPr>
        <w:t>szczą się w ramach Inteligentnych</w:t>
      </w:r>
      <w:r w:rsidR="003013E6" w:rsidRPr="00B54A2E">
        <w:rPr>
          <w:rFonts w:asciiTheme="minorHAnsi" w:hAnsiTheme="minorHAnsi" w:cstheme="minorHAnsi"/>
          <w:sz w:val="22"/>
          <w:szCs w:val="22"/>
        </w:rPr>
        <w:t xml:space="preserve"> S</w:t>
      </w:r>
      <w:r w:rsidRPr="00B54A2E">
        <w:rPr>
          <w:rFonts w:asciiTheme="minorHAnsi" w:hAnsiTheme="minorHAnsi" w:cstheme="minorHAnsi"/>
          <w:sz w:val="22"/>
          <w:szCs w:val="22"/>
        </w:rPr>
        <w:t xml:space="preserve">pecjalizacji: </w:t>
      </w:r>
      <w:r w:rsidR="00471D2C" w:rsidRPr="00B54A2E">
        <w:rPr>
          <w:rFonts w:asciiTheme="minorHAnsi" w:hAnsiTheme="minorHAnsi" w:cstheme="minorHAnsi"/>
          <w:sz w:val="22"/>
          <w:szCs w:val="22"/>
        </w:rPr>
        <w:t xml:space="preserve"> </w:t>
      </w:r>
      <w:r w:rsidR="00B33010" w:rsidRPr="00B54A2E">
        <w:rPr>
          <w:rFonts w:asciiTheme="minorHAnsi" w:hAnsiTheme="minorHAnsi" w:cstheme="minorHAnsi"/>
          <w:b/>
          <w:sz w:val="22"/>
          <w:szCs w:val="22"/>
        </w:rPr>
        <w:t>„Biosurowce                     i żywność dla świadomych konsumentów”</w:t>
      </w:r>
      <w:r w:rsidR="00B54A2E">
        <w:rPr>
          <w:rFonts w:asciiTheme="minorHAnsi" w:hAnsiTheme="minorHAnsi" w:cstheme="minorHAnsi"/>
          <w:sz w:val="22"/>
          <w:szCs w:val="22"/>
        </w:rPr>
        <w:t>.</w:t>
      </w:r>
    </w:p>
    <w:p w14:paraId="7DE2AF73" w14:textId="77777777" w:rsidR="0083774A" w:rsidRPr="00862D43" w:rsidRDefault="0083774A" w:rsidP="00862D43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71DC3D" w14:textId="77777777" w:rsidR="002D2DD5" w:rsidRPr="00862D43" w:rsidRDefault="001242FF" w:rsidP="007672C6">
      <w:pPr>
        <w:tabs>
          <w:tab w:val="left" w:pos="3828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>II</w:t>
      </w:r>
      <w:r w:rsidR="006036A6">
        <w:rPr>
          <w:rFonts w:asciiTheme="minorHAnsi" w:hAnsiTheme="minorHAnsi" w:cstheme="minorHAnsi"/>
          <w:b/>
          <w:sz w:val="22"/>
          <w:szCs w:val="22"/>
        </w:rPr>
        <w:t>I</w:t>
      </w:r>
      <w:r w:rsidRPr="00862D4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D2DD5" w:rsidRPr="00862D43">
        <w:rPr>
          <w:rFonts w:asciiTheme="minorHAnsi" w:hAnsiTheme="minorHAnsi" w:cstheme="minorHAnsi"/>
          <w:b/>
          <w:bCs/>
          <w:sz w:val="22"/>
          <w:szCs w:val="22"/>
        </w:rPr>
        <w:t>Kryteria naboru</w:t>
      </w:r>
    </w:p>
    <w:p w14:paraId="371B0DF7" w14:textId="77777777" w:rsidR="003013E6" w:rsidRDefault="00434198" w:rsidP="008F370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Do udziału w targach </w:t>
      </w:r>
      <w:r w:rsidR="006036A6">
        <w:rPr>
          <w:rFonts w:asciiTheme="minorHAnsi" w:hAnsiTheme="minorHAnsi" w:cstheme="minorHAnsi"/>
          <w:sz w:val="22"/>
          <w:szCs w:val="22"/>
        </w:rPr>
        <w:t>zapraszamy wyłącznie</w:t>
      </w:r>
      <w:r w:rsidR="003013E6">
        <w:rPr>
          <w:rFonts w:asciiTheme="minorHAnsi" w:hAnsiTheme="minorHAnsi" w:cstheme="minorHAnsi"/>
          <w:sz w:val="22"/>
          <w:szCs w:val="22"/>
        </w:rPr>
        <w:t>:</w:t>
      </w:r>
    </w:p>
    <w:p w14:paraId="23F395AC" w14:textId="76524AB7" w:rsidR="003013E6" w:rsidRDefault="00434198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A2E">
        <w:rPr>
          <w:rFonts w:asciiTheme="minorHAnsi" w:hAnsiTheme="minorHAnsi" w:cstheme="minorHAnsi"/>
          <w:b/>
          <w:sz w:val="22"/>
          <w:szCs w:val="22"/>
        </w:rPr>
        <w:t>mikro, małe i średnie przedsiębiorstwa</w:t>
      </w:r>
      <w:r w:rsidRPr="00862D43">
        <w:rPr>
          <w:rFonts w:asciiTheme="minorHAnsi" w:hAnsiTheme="minorHAnsi" w:cstheme="minorHAnsi"/>
          <w:sz w:val="22"/>
          <w:szCs w:val="22"/>
        </w:rPr>
        <w:t xml:space="preserve"> (</w:t>
      </w:r>
      <w:r w:rsidR="00480B19">
        <w:rPr>
          <w:rFonts w:asciiTheme="minorHAnsi" w:hAnsiTheme="minorHAnsi" w:cstheme="minorHAnsi"/>
          <w:sz w:val="22"/>
          <w:szCs w:val="22"/>
        </w:rPr>
        <w:t xml:space="preserve">zgodnie z </w:t>
      </w:r>
      <w:r w:rsidR="00480B19" w:rsidRPr="00480B19">
        <w:rPr>
          <w:rFonts w:asciiTheme="minorHAnsi" w:hAnsiTheme="minorHAnsi" w:cstheme="minorHAnsi"/>
          <w:sz w:val="22"/>
          <w:szCs w:val="22"/>
        </w:rPr>
        <w:t>rozporządzeni</w:t>
      </w:r>
      <w:r w:rsidR="00480B19">
        <w:rPr>
          <w:rFonts w:asciiTheme="minorHAnsi" w:hAnsiTheme="minorHAnsi" w:cstheme="minorHAnsi"/>
          <w:sz w:val="22"/>
          <w:szCs w:val="22"/>
        </w:rPr>
        <w:t>em</w:t>
      </w:r>
      <w:r w:rsidR="00480B19" w:rsidRPr="00480B19">
        <w:rPr>
          <w:rFonts w:asciiTheme="minorHAnsi" w:hAnsiTheme="minorHAnsi" w:cstheme="minorHAnsi"/>
          <w:sz w:val="22"/>
          <w:szCs w:val="22"/>
        </w:rPr>
        <w:t xml:space="preserve"> Komisji (UE) nr 651/2014 </w:t>
      </w:r>
      <w:r w:rsidR="00545917">
        <w:rPr>
          <w:rFonts w:asciiTheme="minorHAnsi" w:hAnsiTheme="minorHAnsi" w:cstheme="minorHAnsi"/>
          <w:sz w:val="22"/>
          <w:szCs w:val="22"/>
        </w:rPr>
        <w:br/>
      </w:r>
      <w:r w:rsidR="00480B19" w:rsidRPr="00480B19">
        <w:rPr>
          <w:rFonts w:asciiTheme="minorHAnsi" w:hAnsiTheme="minorHAnsi" w:cstheme="minorHAnsi"/>
          <w:sz w:val="22"/>
          <w:szCs w:val="22"/>
        </w:rPr>
        <w:t>z dnia 17 czerwca 2014 r. uznającego niektóre rodzaje pomocy za zgodne z rynkiem wewnętrznym w zastosowaniu art. 107 i 1</w:t>
      </w:r>
      <w:r w:rsidR="00480B19">
        <w:rPr>
          <w:rFonts w:asciiTheme="minorHAnsi" w:hAnsiTheme="minorHAnsi" w:cstheme="minorHAnsi"/>
          <w:sz w:val="22"/>
          <w:szCs w:val="22"/>
        </w:rPr>
        <w:t>08 Traktatu</w:t>
      </w:r>
      <w:r w:rsidRPr="00862D43">
        <w:rPr>
          <w:rFonts w:asciiTheme="minorHAnsi" w:hAnsiTheme="minorHAnsi" w:cstheme="minorHAnsi"/>
          <w:sz w:val="22"/>
          <w:szCs w:val="22"/>
        </w:rPr>
        <w:t>)</w:t>
      </w:r>
      <w:r w:rsidR="003013E6">
        <w:rPr>
          <w:rFonts w:asciiTheme="minorHAnsi" w:hAnsiTheme="minorHAnsi" w:cstheme="minorHAnsi"/>
          <w:sz w:val="22"/>
          <w:szCs w:val="22"/>
        </w:rPr>
        <w:t>;</w:t>
      </w:r>
    </w:p>
    <w:p w14:paraId="52C1B243" w14:textId="77777777" w:rsidR="00471D2C" w:rsidRDefault="00471D2C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przedsiębiorstwa, które mogą otrzymać pomoc de minimis;</w:t>
      </w:r>
    </w:p>
    <w:p w14:paraId="6BE098D1" w14:textId="77777777" w:rsidR="003013E6" w:rsidRDefault="003013E6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przedsiębiorstwa </w:t>
      </w:r>
      <w:r w:rsidR="006036A6">
        <w:rPr>
          <w:rFonts w:asciiTheme="minorHAnsi" w:hAnsiTheme="minorHAnsi" w:cstheme="minorHAnsi"/>
          <w:sz w:val="22"/>
          <w:szCs w:val="22"/>
        </w:rPr>
        <w:t>zarejestrowane na terenie Województwa W</w:t>
      </w:r>
      <w:r>
        <w:rPr>
          <w:rFonts w:asciiTheme="minorHAnsi" w:hAnsiTheme="minorHAnsi" w:cstheme="minorHAnsi"/>
          <w:sz w:val="22"/>
          <w:szCs w:val="22"/>
        </w:rPr>
        <w:t>ielkopolskiego</w:t>
      </w:r>
      <w:r w:rsidR="00DF3726">
        <w:rPr>
          <w:rFonts w:asciiTheme="minorHAnsi" w:hAnsiTheme="minorHAnsi" w:cstheme="minorHAnsi"/>
          <w:sz w:val="22"/>
          <w:szCs w:val="22"/>
        </w:rPr>
        <w:t xml:space="preserve"> (wg. KRS lub CDEIG)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537A05" w14:textId="5CA49397" w:rsidR="006E3E5E" w:rsidRPr="00921CA4" w:rsidRDefault="003013E6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 xml:space="preserve">przedsiębiorstwa, </w:t>
      </w:r>
      <w:r w:rsidR="00434198" w:rsidRPr="00921CA4">
        <w:rPr>
          <w:rFonts w:asciiTheme="minorHAnsi" w:hAnsiTheme="minorHAnsi" w:cstheme="minorHAnsi"/>
          <w:sz w:val="22"/>
          <w:szCs w:val="22"/>
        </w:rPr>
        <w:t xml:space="preserve">których działalność mieści się w ramach następujących sekcji PKD zgodnych </w:t>
      </w:r>
      <w:r w:rsidR="00545917" w:rsidRPr="00921CA4">
        <w:rPr>
          <w:rFonts w:asciiTheme="minorHAnsi" w:hAnsiTheme="minorHAnsi" w:cstheme="minorHAnsi"/>
          <w:sz w:val="22"/>
          <w:szCs w:val="22"/>
        </w:rPr>
        <w:br/>
      </w:r>
      <w:r w:rsidR="00434198" w:rsidRPr="00921CA4">
        <w:rPr>
          <w:rFonts w:asciiTheme="minorHAnsi" w:hAnsiTheme="minorHAnsi" w:cstheme="minorHAnsi"/>
          <w:sz w:val="22"/>
          <w:szCs w:val="22"/>
        </w:rPr>
        <w:t>z obsza</w:t>
      </w:r>
      <w:r w:rsidRPr="00921CA4">
        <w:rPr>
          <w:rFonts w:asciiTheme="minorHAnsi" w:hAnsiTheme="minorHAnsi" w:cstheme="minorHAnsi"/>
          <w:sz w:val="22"/>
          <w:szCs w:val="22"/>
        </w:rPr>
        <w:t>r</w:t>
      </w:r>
      <w:r w:rsidR="007A0AFD">
        <w:rPr>
          <w:rFonts w:asciiTheme="minorHAnsi" w:hAnsiTheme="minorHAnsi" w:cstheme="minorHAnsi"/>
          <w:sz w:val="22"/>
          <w:szCs w:val="22"/>
        </w:rPr>
        <w:t>ami</w:t>
      </w:r>
      <w:r w:rsidRPr="00921CA4">
        <w:rPr>
          <w:rFonts w:asciiTheme="minorHAnsi" w:hAnsiTheme="minorHAnsi" w:cstheme="minorHAnsi"/>
          <w:sz w:val="22"/>
          <w:szCs w:val="22"/>
        </w:rPr>
        <w:t xml:space="preserve"> Inteligentnej S</w:t>
      </w:r>
      <w:r w:rsidR="00610824" w:rsidRPr="00921CA4">
        <w:rPr>
          <w:rFonts w:asciiTheme="minorHAnsi" w:hAnsiTheme="minorHAnsi" w:cstheme="minorHAnsi"/>
          <w:sz w:val="22"/>
          <w:szCs w:val="22"/>
        </w:rPr>
        <w:t>pecjalizacji</w:t>
      </w:r>
      <w:r w:rsidRPr="00921CA4">
        <w:rPr>
          <w:rFonts w:asciiTheme="minorHAnsi" w:hAnsiTheme="minorHAnsi" w:cstheme="minorHAnsi"/>
          <w:sz w:val="22"/>
          <w:szCs w:val="22"/>
        </w:rPr>
        <w:t>, o który</w:t>
      </w:r>
      <w:r w:rsidR="007A0AFD">
        <w:rPr>
          <w:rFonts w:asciiTheme="minorHAnsi" w:hAnsiTheme="minorHAnsi" w:cstheme="minorHAnsi"/>
          <w:sz w:val="22"/>
          <w:szCs w:val="22"/>
        </w:rPr>
        <w:t>ch</w:t>
      </w:r>
      <w:r w:rsidRPr="00921CA4">
        <w:rPr>
          <w:rFonts w:asciiTheme="minorHAnsi" w:hAnsiTheme="minorHAnsi" w:cstheme="minorHAnsi"/>
          <w:sz w:val="22"/>
          <w:szCs w:val="22"/>
        </w:rPr>
        <w:t xml:space="preserve"> mowa w punkcie II.</w:t>
      </w:r>
      <w:r w:rsidR="0086381E" w:rsidRPr="00921CA4">
        <w:rPr>
          <w:rFonts w:asciiTheme="minorHAnsi" w:hAnsiTheme="minorHAnsi" w:cstheme="minorHAnsi"/>
          <w:sz w:val="22"/>
          <w:szCs w:val="22"/>
        </w:rPr>
        <w:t>2</w:t>
      </w:r>
      <w:r w:rsidR="00921CA4" w:rsidRPr="00921CA4">
        <w:rPr>
          <w:rFonts w:asciiTheme="minorHAnsi" w:hAnsiTheme="minorHAnsi" w:cstheme="minorHAnsi"/>
          <w:sz w:val="22"/>
          <w:szCs w:val="22"/>
        </w:rPr>
        <w:t>:</w:t>
      </w:r>
      <w:r w:rsidRPr="00921C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B04F6A" w14:textId="54C4CB02" w:rsidR="00921CA4" w:rsidRPr="00921CA4" w:rsidRDefault="00921CA4" w:rsidP="00921CA4">
      <w:pPr>
        <w:pStyle w:val="NormalnyWeb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b/>
          <w:sz w:val="22"/>
          <w:szCs w:val="22"/>
        </w:rPr>
        <w:t>„Biosurowce i żywność dla świadomych konsumentów”</w:t>
      </w:r>
      <w:r w:rsidRPr="00921CA4">
        <w:rPr>
          <w:rFonts w:asciiTheme="minorHAnsi" w:hAnsiTheme="minorHAnsi" w:cstheme="minorHAnsi"/>
          <w:sz w:val="22"/>
          <w:szCs w:val="22"/>
        </w:rPr>
        <w:t xml:space="preserve"> - obejmuje produkcję żywności w ramach całego łańcucha wartości – z dobrej jakości surowców, przy zastosowaniu nowoczesnych metod i technologii oraz sprzedaży i dystrybucji, a także zagospodarowanie odpadów poprodukcyjnych poprzez wytwarzanie biosurowców dla innych gałęzi przemysłu. </w:t>
      </w:r>
    </w:p>
    <w:p w14:paraId="1AE34AB6" w14:textId="57256255" w:rsidR="00921CA4" w:rsidRPr="00921CA4" w:rsidRDefault="00921CA4" w:rsidP="009E2D05">
      <w:pPr>
        <w:pStyle w:val="NormalnyWeb"/>
        <w:spacing w:before="0" w:beforeAutospacing="0" w:after="0" w:afterAutospacing="0" w:line="276" w:lineRule="auto"/>
        <w:ind w:left="1298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lastRenderedPageBreak/>
        <w:t>Dedykowane PKD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CB5DA3F" w14:textId="77777777" w:rsidR="00921CA4" w:rsidRPr="00921CA4" w:rsidRDefault="00921CA4" w:rsidP="009E2D0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A, dział 01</w:t>
      </w:r>
      <w:r w:rsidRPr="00921CA4">
        <w:rPr>
          <w:rFonts w:asciiTheme="minorHAnsi" w:hAnsiTheme="minorHAnsi" w:cstheme="minorHAnsi"/>
          <w:sz w:val="22"/>
          <w:szCs w:val="22"/>
        </w:rPr>
        <w:tab/>
        <w:t>UPRAWY ROLNE, CHÓW I HODOWLA ZWIERZĄT, ŁOWIECTWO, WŁĄCZAJĄC DZIAŁALNOŚĆ USŁUGOWĄ</w:t>
      </w:r>
    </w:p>
    <w:p w14:paraId="07826A39" w14:textId="77777777" w:rsidR="00921CA4" w:rsidRPr="00921CA4" w:rsidRDefault="00921CA4" w:rsidP="00B85BD7">
      <w:pPr>
        <w:pStyle w:val="NormalnyWeb"/>
        <w:numPr>
          <w:ilvl w:val="0"/>
          <w:numId w:val="26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10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ARTYKUŁÓW SPOŻYWCZYCH</w:t>
      </w:r>
    </w:p>
    <w:p w14:paraId="3131BD30" w14:textId="77777777" w:rsidR="00921CA4" w:rsidRPr="00921CA4" w:rsidRDefault="00921CA4" w:rsidP="009E2D05">
      <w:pPr>
        <w:pStyle w:val="NormalnyWeb"/>
        <w:numPr>
          <w:ilvl w:val="0"/>
          <w:numId w:val="26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11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NAPOJÓW</w:t>
      </w:r>
    </w:p>
    <w:p w14:paraId="5C33A1EB" w14:textId="4A41D713" w:rsidR="00921CA4" w:rsidRPr="00921CA4" w:rsidRDefault="00921CA4" w:rsidP="009E2D05">
      <w:pPr>
        <w:pStyle w:val="NormalnyWeb"/>
        <w:spacing w:before="0" w:beforeAutospacing="0" w:after="0" w:afterAutospacing="0" w:line="276" w:lineRule="auto"/>
        <w:ind w:left="1298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Inne PKD, uwzględniane w przypadku gdy służą rozwojowi głównego obszaru specjalizacji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3D79926" w14:textId="77777777" w:rsidR="00921CA4" w:rsidRPr="00921CA4" w:rsidRDefault="00921CA4" w:rsidP="009E2D05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16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WYROBÓW Z DREWNA ORAZ KORKA, Z WYŁĄCZENIEM MEBLI; PRODUKCJA WYROBÓW ZE SŁOMY I MATERIAŁÓW UŻYWANYCH DO WYPLATANIA</w:t>
      </w:r>
    </w:p>
    <w:p w14:paraId="411B2C68" w14:textId="77777777" w:rsidR="00921CA4" w:rsidRPr="00921CA4" w:rsidRDefault="00921CA4" w:rsidP="00B85BD7">
      <w:pPr>
        <w:pStyle w:val="NormalnyWeb"/>
        <w:numPr>
          <w:ilvl w:val="0"/>
          <w:numId w:val="27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17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PAPIERU I WYROBÓW Z PAPIERU</w:t>
      </w:r>
    </w:p>
    <w:p w14:paraId="4A83774F" w14:textId="77777777" w:rsidR="00921CA4" w:rsidRPr="00921CA4" w:rsidRDefault="00921CA4" w:rsidP="00B85BD7">
      <w:pPr>
        <w:pStyle w:val="NormalnyWeb"/>
        <w:numPr>
          <w:ilvl w:val="0"/>
          <w:numId w:val="27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22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WYROBÓW Z GUMY I TWORZYW SZTUCZNYCH</w:t>
      </w:r>
    </w:p>
    <w:p w14:paraId="3084F043" w14:textId="77777777" w:rsidR="00921CA4" w:rsidRPr="00921CA4" w:rsidRDefault="00921CA4" w:rsidP="00B85BD7">
      <w:pPr>
        <w:pStyle w:val="NormalnyWeb"/>
        <w:numPr>
          <w:ilvl w:val="0"/>
          <w:numId w:val="27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E, dział 38</w:t>
      </w:r>
      <w:r w:rsidRPr="00921CA4">
        <w:rPr>
          <w:rFonts w:asciiTheme="minorHAnsi" w:hAnsiTheme="minorHAnsi" w:cstheme="minorHAnsi"/>
          <w:sz w:val="22"/>
          <w:szCs w:val="22"/>
        </w:rPr>
        <w:tab/>
        <w:t>DZIAŁALNOŚĆ ZWIĄZANA ZE ZBIERANIEM, PRZETWARZANIEM I UNIESZKODLIWIANIEM ODPADÓW; ODZYSK SUROWCÓW</w:t>
      </w:r>
    </w:p>
    <w:p w14:paraId="7701F6A7" w14:textId="77777777" w:rsidR="00921CA4" w:rsidRPr="00921CA4" w:rsidRDefault="00921CA4" w:rsidP="00B85BD7">
      <w:pPr>
        <w:pStyle w:val="NormalnyWeb"/>
        <w:numPr>
          <w:ilvl w:val="0"/>
          <w:numId w:val="27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J, dział 62</w:t>
      </w:r>
      <w:r w:rsidRPr="00921CA4">
        <w:rPr>
          <w:rFonts w:asciiTheme="minorHAnsi" w:hAnsiTheme="minorHAnsi" w:cstheme="minorHAnsi"/>
          <w:sz w:val="22"/>
          <w:szCs w:val="22"/>
        </w:rPr>
        <w:tab/>
        <w:t>DZIAŁALNOŚĆ USŁUGOWA W ZAKRESIE INFORMACJI</w:t>
      </w:r>
    </w:p>
    <w:p w14:paraId="42C56670" w14:textId="039E84E8" w:rsidR="009919EA" w:rsidRPr="00B54A2E" w:rsidRDefault="00921CA4" w:rsidP="00B54A2E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M, dział 72</w:t>
      </w:r>
      <w:r w:rsidR="00B85BD7">
        <w:rPr>
          <w:rFonts w:asciiTheme="minorHAnsi" w:hAnsiTheme="minorHAnsi" w:cstheme="minorHAnsi"/>
          <w:sz w:val="22"/>
          <w:szCs w:val="22"/>
        </w:rPr>
        <w:t xml:space="preserve"> </w:t>
      </w:r>
      <w:r w:rsidR="00B85BD7">
        <w:rPr>
          <w:rFonts w:asciiTheme="minorHAnsi" w:hAnsiTheme="minorHAnsi" w:cstheme="minorHAnsi"/>
          <w:sz w:val="22"/>
          <w:szCs w:val="22"/>
        </w:rPr>
        <w:tab/>
      </w:r>
      <w:r w:rsidRPr="00921CA4">
        <w:rPr>
          <w:rFonts w:asciiTheme="minorHAnsi" w:hAnsiTheme="minorHAnsi" w:cstheme="minorHAnsi"/>
          <w:sz w:val="22"/>
          <w:szCs w:val="22"/>
        </w:rPr>
        <w:t>B</w:t>
      </w:r>
      <w:r w:rsidR="00B54A2E">
        <w:rPr>
          <w:rFonts w:asciiTheme="minorHAnsi" w:hAnsiTheme="minorHAnsi" w:cstheme="minorHAnsi"/>
          <w:sz w:val="22"/>
          <w:szCs w:val="22"/>
        </w:rPr>
        <w:t>ADANIA NAUKOWE I PRACE ROZWOJOW</w:t>
      </w:r>
    </w:p>
    <w:p w14:paraId="0A113B23" w14:textId="130C141A" w:rsidR="007E2BCF" w:rsidRPr="001E378F" w:rsidRDefault="007E2BCF" w:rsidP="00B54A2E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78F">
        <w:rPr>
          <w:rFonts w:asciiTheme="minorHAnsi" w:hAnsiTheme="minorHAnsi" w:cstheme="minorHAnsi"/>
          <w:b/>
          <w:sz w:val="22"/>
          <w:szCs w:val="22"/>
        </w:rPr>
        <w:t>Oraz:</w:t>
      </w:r>
    </w:p>
    <w:p w14:paraId="516BDD85" w14:textId="063CA57E" w:rsidR="007E2BCF" w:rsidRPr="001E378F" w:rsidRDefault="007E2BCF" w:rsidP="007A0AFD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78F">
        <w:rPr>
          <w:rFonts w:asciiTheme="minorHAnsi" w:hAnsiTheme="minorHAnsi" w:cstheme="minorHAnsi"/>
          <w:b/>
          <w:sz w:val="22"/>
          <w:szCs w:val="22"/>
        </w:rPr>
        <w:t xml:space="preserve">uczelnie wyższe, </w:t>
      </w:r>
      <w:r w:rsidR="00B54A2E">
        <w:rPr>
          <w:rFonts w:asciiTheme="minorHAnsi" w:hAnsiTheme="minorHAnsi" w:cstheme="minorHAnsi"/>
          <w:b/>
          <w:sz w:val="22"/>
          <w:szCs w:val="22"/>
        </w:rPr>
        <w:t xml:space="preserve">inicjatywy klastrowe, </w:t>
      </w:r>
      <w:r w:rsidRPr="001E378F">
        <w:rPr>
          <w:rFonts w:asciiTheme="minorHAnsi" w:hAnsiTheme="minorHAnsi" w:cstheme="minorHAnsi"/>
          <w:b/>
          <w:sz w:val="22"/>
          <w:szCs w:val="22"/>
        </w:rPr>
        <w:t xml:space="preserve">instytuty naukowe i instytucje otoczenia biznesu </w:t>
      </w:r>
      <w:r w:rsidR="00B54A2E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Pr="001E378F">
        <w:rPr>
          <w:rFonts w:asciiTheme="minorHAnsi" w:hAnsiTheme="minorHAnsi" w:cstheme="minorHAnsi"/>
          <w:b/>
          <w:sz w:val="22"/>
          <w:szCs w:val="22"/>
        </w:rPr>
        <w:t>z terenu Województwa Wielkopolskiego, których profil działalności jest zgodny z profilem Targów.</w:t>
      </w:r>
    </w:p>
    <w:p w14:paraId="65D45ACC" w14:textId="77777777" w:rsidR="003013E6" w:rsidRDefault="003013E6" w:rsidP="007A0AF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</w:t>
      </w:r>
      <w:r w:rsidR="002508D2" w:rsidRPr="003013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obszarów </w:t>
      </w:r>
      <w:r w:rsidR="0086381E">
        <w:rPr>
          <w:rFonts w:asciiTheme="minorHAnsi" w:hAnsiTheme="minorHAnsi" w:cstheme="minorHAnsi"/>
          <w:sz w:val="22"/>
          <w:szCs w:val="22"/>
        </w:rPr>
        <w:t>Inteligentnych Specjalizacji</w:t>
      </w:r>
      <w:r w:rsidR="001E462F" w:rsidRPr="003013E6">
        <w:rPr>
          <w:rFonts w:asciiTheme="minorHAnsi" w:hAnsiTheme="minorHAnsi" w:cstheme="minorHAnsi"/>
          <w:sz w:val="22"/>
          <w:szCs w:val="22"/>
        </w:rPr>
        <w:t xml:space="preserve"> dostępn</w:t>
      </w:r>
      <w:r>
        <w:rPr>
          <w:rFonts w:asciiTheme="minorHAnsi" w:hAnsiTheme="minorHAnsi" w:cstheme="minorHAnsi"/>
          <w:sz w:val="22"/>
          <w:szCs w:val="22"/>
        </w:rPr>
        <w:t>y</w:t>
      </w:r>
      <w:r w:rsidR="001E462F" w:rsidRPr="003013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</w:t>
      </w:r>
      <w:r w:rsidR="002508D2" w:rsidRPr="003013E6">
        <w:rPr>
          <w:rFonts w:asciiTheme="minorHAnsi" w:hAnsiTheme="minorHAnsi" w:cstheme="minorHAnsi"/>
          <w:sz w:val="22"/>
          <w:szCs w:val="22"/>
        </w:rPr>
        <w:t xml:space="preserve"> na stronie: </w:t>
      </w:r>
      <w:hyperlink r:id="rId8" w:history="1">
        <w:r w:rsidRPr="004163F2">
          <w:rPr>
            <w:rStyle w:val="Hipercze"/>
            <w:rFonts w:asciiTheme="minorHAnsi" w:hAnsiTheme="minorHAnsi" w:cstheme="minorHAnsi"/>
            <w:sz w:val="22"/>
            <w:szCs w:val="22"/>
          </w:rPr>
          <w:t>http://iw.org.pl/wp-content/uploads/2021/01/Regionalna-Strategia-Innowacji-dla-Wielkopolski-2030-RIS-2030.pdf</w:t>
        </w:r>
      </w:hyperlink>
    </w:p>
    <w:p w14:paraId="1EAC3A0D" w14:textId="425E567C" w:rsidR="002508D2" w:rsidRPr="003013E6" w:rsidRDefault="002D2DD5" w:rsidP="003013E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013E6">
        <w:rPr>
          <w:rFonts w:asciiTheme="minorHAnsi" w:hAnsiTheme="minorHAnsi" w:cstheme="minorHAnsi"/>
          <w:sz w:val="22"/>
          <w:szCs w:val="22"/>
        </w:rPr>
        <w:t>Warunkiem udziału w naborze jest przesłanie</w:t>
      </w:r>
      <w:r w:rsidR="005948E4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na adres Organizatora</w:t>
      </w:r>
      <w:r w:rsidR="002508D2" w:rsidRPr="003013E6">
        <w:rPr>
          <w:rFonts w:asciiTheme="minorHAnsi" w:hAnsiTheme="minorHAnsi" w:cstheme="minorHAnsi"/>
          <w:sz w:val="22"/>
          <w:szCs w:val="22"/>
        </w:rPr>
        <w:t xml:space="preserve"> wskazany w ogłoszeniu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2508D2" w:rsidRPr="003013E6">
        <w:rPr>
          <w:rFonts w:asciiTheme="minorHAnsi" w:hAnsiTheme="minorHAnsi" w:cstheme="minorHAnsi"/>
          <w:sz w:val="22"/>
          <w:szCs w:val="22"/>
        </w:rPr>
        <w:t>o naborze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="00635AA2" w:rsidRPr="003013E6">
        <w:rPr>
          <w:rFonts w:asciiTheme="minorHAnsi" w:hAnsiTheme="minorHAnsi" w:cstheme="minorHAnsi"/>
          <w:sz w:val="22"/>
          <w:szCs w:val="22"/>
        </w:rPr>
        <w:t>przez p</w:t>
      </w:r>
      <w:r w:rsidR="007E2BCF">
        <w:rPr>
          <w:rFonts w:asciiTheme="minorHAnsi" w:hAnsiTheme="minorHAnsi" w:cstheme="minorHAnsi"/>
          <w:sz w:val="22"/>
          <w:szCs w:val="22"/>
        </w:rPr>
        <w:t>odmioty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spełniające warunki wymienione w pkt. </w:t>
      </w:r>
      <w:r w:rsidR="002508D2" w:rsidRPr="003013E6">
        <w:rPr>
          <w:rFonts w:asciiTheme="minorHAnsi" w:hAnsiTheme="minorHAnsi" w:cstheme="minorHAnsi"/>
          <w:sz w:val="22"/>
          <w:szCs w:val="22"/>
        </w:rPr>
        <w:t>I</w:t>
      </w:r>
      <w:r w:rsidR="009F47CF" w:rsidRPr="003013E6">
        <w:rPr>
          <w:rFonts w:asciiTheme="minorHAnsi" w:hAnsiTheme="minorHAnsi" w:cstheme="minorHAnsi"/>
          <w:sz w:val="22"/>
          <w:szCs w:val="22"/>
        </w:rPr>
        <w:t>II.1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pra</w:t>
      </w:r>
      <w:r w:rsidR="002508D2" w:rsidRPr="003013E6">
        <w:rPr>
          <w:rFonts w:asciiTheme="minorHAnsi" w:hAnsiTheme="minorHAnsi" w:cstheme="minorHAnsi"/>
          <w:sz w:val="22"/>
          <w:szCs w:val="22"/>
        </w:rPr>
        <w:t>widłowo wypełnionych dokumentów</w:t>
      </w:r>
      <w:r w:rsidR="00DF3726">
        <w:rPr>
          <w:rFonts w:asciiTheme="minorHAnsi" w:hAnsiTheme="minorHAnsi" w:cstheme="minorHAnsi"/>
          <w:sz w:val="22"/>
          <w:szCs w:val="22"/>
        </w:rPr>
        <w:t xml:space="preserve"> (stanowią</w:t>
      </w:r>
      <w:r w:rsidR="00250761">
        <w:rPr>
          <w:rFonts w:asciiTheme="minorHAnsi" w:hAnsiTheme="minorHAnsi" w:cstheme="minorHAnsi"/>
          <w:sz w:val="22"/>
          <w:szCs w:val="22"/>
        </w:rPr>
        <w:t>cych odpowiednio załączniki 1-</w:t>
      </w:r>
      <w:r w:rsidR="00DF3726">
        <w:rPr>
          <w:rFonts w:asciiTheme="minorHAnsi" w:hAnsiTheme="minorHAnsi" w:cstheme="minorHAnsi"/>
          <w:sz w:val="22"/>
          <w:szCs w:val="22"/>
        </w:rPr>
        <w:t>3 do Regulaminu)</w:t>
      </w:r>
      <w:r w:rsidR="002508D2" w:rsidRPr="003013E6">
        <w:rPr>
          <w:rFonts w:asciiTheme="minorHAnsi" w:hAnsiTheme="minorHAnsi" w:cstheme="minorHAnsi"/>
          <w:sz w:val="22"/>
          <w:szCs w:val="22"/>
        </w:rPr>
        <w:t>:</w:t>
      </w:r>
    </w:p>
    <w:p w14:paraId="503BB474" w14:textId="77777777" w:rsidR="002508D2" w:rsidRPr="002508D2" w:rsidRDefault="008A2899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Formularza zgłoszeniowego</w:t>
      </w:r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1D8694AB" w14:textId="77777777" w:rsidR="002508D2" w:rsidRPr="002508D2" w:rsidRDefault="002D2DD5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O</w:t>
      </w:r>
      <w:r w:rsidR="008A2899">
        <w:rPr>
          <w:rStyle w:val="Uwydatnienie"/>
          <w:rFonts w:asciiTheme="minorHAnsi" w:hAnsiTheme="minorHAnsi" w:cstheme="minorHAnsi"/>
          <w:i w:val="0"/>
          <w:sz w:val="22"/>
          <w:szCs w:val="22"/>
        </w:rPr>
        <w:t>świadczenia o pomocy de minimis</w:t>
      </w:r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4F022562" w14:textId="77777777" w:rsidR="00D135DE" w:rsidRPr="002508D2" w:rsidRDefault="002D2DD5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Formularza informacji przedstawianych przy ubieganiu się o pomoc de minimis</w:t>
      </w:r>
      <w:r w:rsidR="002508D2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  <w:r w:rsidRPr="00862D43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20610276" w14:textId="77777777" w:rsidR="002508D2" w:rsidRPr="002508D2" w:rsidRDefault="002508D2" w:rsidP="002508D2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A824E3" w14:textId="77777777" w:rsidR="00D26CE0" w:rsidRPr="00862D43" w:rsidRDefault="001242FF" w:rsidP="007A14EC">
      <w:pPr>
        <w:pStyle w:val="NormalnyWeb"/>
        <w:spacing w:before="0" w:beforeAutospacing="0" w:after="0" w:afterAutospacing="0" w:line="276" w:lineRule="auto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Nabór</w:t>
      </w:r>
    </w:p>
    <w:p w14:paraId="019BDEE7" w14:textId="47407D2B" w:rsidR="00D07AEE" w:rsidRPr="008F370F" w:rsidRDefault="00D07AEE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color w:val="FF000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Nabór prowadzony jest </w:t>
      </w:r>
      <w:r w:rsidR="009534D6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do dnia </w:t>
      </w:r>
      <w:r w:rsidR="00F912CC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29 </w:t>
      </w:r>
      <w:bookmarkStart w:id="0" w:name="_GoBack"/>
      <w:bookmarkEnd w:id="0"/>
      <w:r w:rsidR="008071F0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lipca </w:t>
      </w:r>
      <w:r w:rsidR="009534D6" w:rsidRPr="00B85BD7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20</w:t>
      </w:r>
      <w:r w:rsidR="006A024B" w:rsidRPr="00B85BD7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2</w:t>
      </w:r>
      <w:r w:rsidR="008A2899" w:rsidRPr="00B85BD7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4</w:t>
      </w:r>
      <w:r w:rsidR="008071F0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r</w:t>
      </w:r>
      <w:r w:rsidR="00B85BD7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.</w:t>
      </w:r>
    </w:p>
    <w:p w14:paraId="53C2ED81" w14:textId="39CC88E9" w:rsidR="004F1C22" w:rsidRPr="00862D43" w:rsidRDefault="004F1C22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</w:t>
      </w:r>
      <w:r w:rsidR="007E2BC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odmioty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ubiegające si</w:t>
      </w:r>
      <w:r w:rsidR="006C16F4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ę o dofinansowanie udziału muszą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spełnić warunki wymienione 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br/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w pkt. I</w:t>
      </w:r>
      <w:r w:rsidR="008A289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="00250761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.1 i III.</w:t>
      </w:r>
      <w:r w:rsidR="003013E6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3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781E406F" w14:textId="3B86566B" w:rsidR="007C47C9" w:rsidRPr="00471D2C" w:rsidRDefault="006E285C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D2C">
        <w:rPr>
          <w:rFonts w:asciiTheme="minorHAnsi" w:hAnsiTheme="minorHAnsi" w:cstheme="minorHAnsi"/>
          <w:sz w:val="22"/>
          <w:szCs w:val="22"/>
        </w:rPr>
        <w:t xml:space="preserve">Warunkiem organizacji </w:t>
      </w:r>
      <w:r w:rsidR="003013E6" w:rsidRPr="00471D2C">
        <w:rPr>
          <w:rFonts w:asciiTheme="minorHAnsi" w:hAnsiTheme="minorHAnsi" w:cstheme="minorHAnsi"/>
          <w:sz w:val="22"/>
          <w:szCs w:val="22"/>
        </w:rPr>
        <w:t>targów</w:t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jest zakwalifikowanie się do udziału </w:t>
      </w:r>
      <w:r w:rsidRPr="00471D2C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1E378F">
        <w:rPr>
          <w:rFonts w:asciiTheme="minorHAnsi" w:hAnsiTheme="minorHAnsi" w:cstheme="minorHAnsi"/>
          <w:sz w:val="22"/>
          <w:szCs w:val="22"/>
        </w:rPr>
        <w:t xml:space="preserve">5 </w:t>
      </w:r>
      <w:r w:rsidR="00471D2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p</w:t>
      </w:r>
      <w:r w:rsidR="007E2BCF">
        <w:rPr>
          <w:rFonts w:asciiTheme="minorHAnsi" w:hAnsiTheme="minorHAnsi" w:cstheme="minorHAnsi"/>
          <w:sz w:val="22"/>
          <w:szCs w:val="22"/>
        </w:rPr>
        <w:t>odmiotów</w:t>
      </w:r>
      <w:r w:rsidRPr="00471D2C">
        <w:rPr>
          <w:rFonts w:asciiTheme="minorHAnsi" w:hAnsiTheme="minorHAnsi" w:cstheme="minorHAnsi"/>
          <w:sz w:val="22"/>
          <w:szCs w:val="22"/>
        </w:rPr>
        <w:t>.</w:t>
      </w:r>
    </w:p>
    <w:p w14:paraId="3B9ACE12" w14:textId="2652B909" w:rsidR="007C47C9" w:rsidRPr="00471D2C" w:rsidRDefault="006A17AE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Organizator założył udział </w:t>
      </w:r>
      <w:r w:rsidR="00DA01AA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targach </w:t>
      </w:r>
      <w:r w:rsidR="000634BD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maksymalnie </w:t>
      </w:r>
      <w:r w:rsidR="000634BD" w:rsidRPr="006E1A5C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471D2C" w:rsidRPr="006E1A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4A2E">
        <w:rPr>
          <w:rFonts w:asciiTheme="minorHAnsi" w:hAnsiTheme="minorHAnsi" w:cstheme="minorHAnsi"/>
          <w:sz w:val="22"/>
          <w:szCs w:val="22"/>
        </w:rPr>
        <w:t>9</w:t>
      </w:r>
      <w:r w:rsidR="00471D2C" w:rsidRPr="008071F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83A80" w:rsidRPr="008071F0">
        <w:rPr>
          <w:rFonts w:asciiTheme="minorHAnsi" w:hAnsiTheme="minorHAnsi" w:cstheme="minorHAnsi"/>
          <w:sz w:val="22"/>
          <w:szCs w:val="22"/>
        </w:rPr>
        <w:t xml:space="preserve"> </w:t>
      </w:r>
      <w:r w:rsidR="007E2BCF" w:rsidRPr="008071F0">
        <w:rPr>
          <w:rFonts w:asciiTheme="minorHAnsi" w:hAnsiTheme="minorHAnsi" w:cstheme="minorHAnsi"/>
          <w:sz w:val="22"/>
          <w:szCs w:val="22"/>
        </w:rPr>
        <w:t>podmiotów</w:t>
      </w:r>
      <w:r w:rsidRPr="008071F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034738" w14:textId="77777777" w:rsidR="007E2BCF" w:rsidRDefault="007E2BCF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Kwalifikacja podmiotów</w:t>
      </w:r>
      <w:r w:rsidR="00122477" w:rsidRPr="00862D43">
        <w:rPr>
          <w:rFonts w:asciiTheme="minorHAnsi" w:hAnsiTheme="minorHAnsi" w:cstheme="minorHAnsi"/>
          <w:sz w:val="22"/>
          <w:szCs w:val="22"/>
        </w:rPr>
        <w:t xml:space="preserve">, które spełniają warunki wymienione w pkt. </w:t>
      </w:r>
      <w:r w:rsidR="00484021" w:rsidRPr="00862D43">
        <w:rPr>
          <w:rFonts w:asciiTheme="minorHAnsi" w:hAnsiTheme="minorHAnsi" w:cstheme="minorHAnsi"/>
          <w:sz w:val="22"/>
          <w:szCs w:val="22"/>
        </w:rPr>
        <w:t>I</w:t>
      </w:r>
      <w:r w:rsidR="008A2899">
        <w:rPr>
          <w:rFonts w:asciiTheme="minorHAnsi" w:hAnsiTheme="minorHAnsi" w:cstheme="minorHAnsi"/>
          <w:sz w:val="22"/>
          <w:szCs w:val="22"/>
        </w:rPr>
        <w:t>I</w:t>
      </w:r>
      <w:r w:rsidR="00484021" w:rsidRPr="00862D43">
        <w:rPr>
          <w:rFonts w:asciiTheme="minorHAnsi" w:hAnsiTheme="minorHAnsi" w:cstheme="minorHAnsi"/>
          <w:sz w:val="22"/>
          <w:szCs w:val="22"/>
        </w:rPr>
        <w:t>I</w:t>
      </w:r>
      <w:r w:rsidR="00122477" w:rsidRPr="00862D43">
        <w:rPr>
          <w:rFonts w:asciiTheme="minorHAnsi" w:hAnsiTheme="minorHAnsi" w:cstheme="minorHAnsi"/>
          <w:sz w:val="22"/>
          <w:szCs w:val="22"/>
        </w:rPr>
        <w:t>, do udziału na wspólny</w:t>
      </w:r>
      <w:r>
        <w:rPr>
          <w:rFonts w:asciiTheme="minorHAnsi" w:hAnsiTheme="minorHAnsi" w:cstheme="minorHAnsi"/>
          <w:sz w:val="22"/>
          <w:szCs w:val="22"/>
        </w:rPr>
        <w:t xml:space="preserve">m stoisku regionalnym </w:t>
      </w:r>
      <w:r w:rsidRPr="007E2BCF">
        <w:rPr>
          <w:rFonts w:asciiTheme="minorHAnsi" w:hAnsiTheme="minorHAnsi" w:cstheme="minorHAnsi"/>
          <w:sz w:val="22"/>
          <w:szCs w:val="22"/>
        </w:rPr>
        <w:t xml:space="preserve">następuje na podstawie oceny dokonywanej przez Komisję. </w:t>
      </w:r>
    </w:p>
    <w:p w14:paraId="26527B46" w14:textId="0D2F48AA" w:rsidR="007E2BCF" w:rsidRPr="007E2BCF" w:rsidRDefault="007E2BCF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W skład Komisji wejdą:</w:t>
      </w:r>
    </w:p>
    <w:p w14:paraId="454FFBC7" w14:textId="77777777" w:rsidR="007E2BCF" w:rsidRPr="007E2BCF" w:rsidRDefault="007E2BCF" w:rsidP="007E2BCF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Dyrektor Departamentu Gospodarki (DRG), Przewodniczący Komisji;</w:t>
      </w:r>
    </w:p>
    <w:p w14:paraId="287AE8D8" w14:textId="77777777" w:rsidR="007E2BCF" w:rsidRPr="007E2BCF" w:rsidRDefault="007E2BCF" w:rsidP="007E2BCF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lastRenderedPageBreak/>
        <w:t>Przedstawiciel Komisji Gospodarki Sejmiku Województwa Wielkopolskiego (SWW);</w:t>
      </w:r>
    </w:p>
    <w:p w14:paraId="0E43815C" w14:textId="77777777" w:rsidR="007E2BCF" w:rsidRPr="007E2BCF" w:rsidRDefault="007E2BCF" w:rsidP="007E2BCF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Przedstawiciel Komisji Strategii Rozwoju Regionalnego i Współpracy Międzynarodowej SWW.</w:t>
      </w:r>
    </w:p>
    <w:p w14:paraId="4EC6668F" w14:textId="77777777" w:rsidR="007E2BCF" w:rsidRPr="007E2BCF" w:rsidRDefault="007E2BCF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Komisja będzie oceniała zgłoszenia, które przejdą etap oceny formalnej przyznając dodatkowe punkty w oparciu o następujące elementy:</w:t>
      </w:r>
    </w:p>
    <w:p w14:paraId="2C59685F" w14:textId="72CED13D" w:rsidR="007E2BCF" w:rsidRPr="007E2BCF" w:rsidRDefault="007E2BCF" w:rsidP="007E2BC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Firmy, które otrzymały Certyfikat marki Wielkopolska,</w:t>
      </w:r>
      <w:r w:rsidRPr="007E2BCF">
        <w:rPr>
          <w:rFonts w:asciiTheme="minorHAnsi" w:hAnsiTheme="minorHAnsi" w:cstheme="minorHAnsi"/>
          <w:sz w:val="22"/>
          <w:szCs w:val="22"/>
        </w:rPr>
        <w:t xml:space="preserve"> Laureaci Konkursu o Nagrodę Marszałka Województwa Wielkopolskiego „i-Wielkopolska- Innowacyjni dla Wielkopolski”</w:t>
      </w:r>
      <w:r>
        <w:rPr>
          <w:rFonts w:asciiTheme="minorHAnsi" w:hAnsiTheme="minorHAnsi" w:cstheme="minorHAnsi"/>
          <w:sz w:val="22"/>
          <w:szCs w:val="22"/>
        </w:rPr>
        <w:t xml:space="preserve"> lub „Wielkopolska dla Planety 2030”; </w:t>
      </w:r>
    </w:p>
    <w:p w14:paraId="7D05D7FA" w14:textId="77777777" w:rsidR="007E2BCF" w:rsidRPr="007E2BCF" w:rsidRDefault="007E2BCF" w:rsidP="007E2BC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strona internetowa w języku angielskim,</w:t>
      </w:r>
    </w:p>
    <w:p w14:paraId="643B9F5C" w14:textId="081C4B7E" w:rsidR="007E2BCF" w:rsidRDefault="007E2BCF" w:rsidP="007E2BC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przyznane certyfikaty i nagrody,</w:t>
      </w:r>
    </w:p>
    <w:p w14:paraId="7434EA4F" w14:textId="661F460A" w:rsidR="00541CF7" w:rsidRDefault="00A128F9" w:rsidP="00541CF7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działania</w:t>
      </w:r>
      <w:r w:rsidR="001E378F">
        <w:rPr>
          <w:rFonts w:asciiTheme="minorHAnsi" w:hAnsiTheme="minorHAnsi" w:cstheme="minorHAnsi"/>
          <w:sz w:val="22"/>
          <w:szCs w:val="22"/>
        </w:rPr>
        <w:t xml:space="preserve"> gospodarc</w:t>
      </w:r>
      <w:r w:rsidR="00541CF7">
        <w:rPr>
          <w:rFonts w:asciiTheme="minorHAnsi" w:hAnsiTheme="minorHAnsi" w:cstheme="minorHAnsi"/>
          <w:sz w:val="22"/>
          <w:szCs w:val="22"/>
        </w:rPr>
        <w:t>ze na terenie ASEAN,</w:t>
      </w:r>
      <w:r w:rsidR="00B54A2E">
        <w:rPr>
          <w:rFonts w:asciiTheme="minorHAnsi" w:hAnsiTheme="minorHAnsi" w:cstheme="minorHAnsi"/>
          <w:sz w:val="22"/>
          <w:szCs w:val="22"/>
        </w:rPr>
        <w:t xml:space="preserve"> obecność produktów na rynku w Wietnamie,</w:t>
      </w:r>
    </w:p>
    <w:p w14:paraId="56F2AD81" w14:textId="3109E487" w:rsidR="00541CF7" w:rsidRDefault="00541CF7" w:rsidP="00541CF7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41CF7">
        <w:rPr>
          <w:rFonts w:asciiTheme="minorHAnsi" w:hAnsiTheme="minorHAnsi" w:cstheme="minorHAnsi"/>
          <w:sz w:val="22"/>
          <w:szCs w:val="22"/>
        </w:rPr>
        <w:t>spójność prowadzonej dz</w:t>
      </w:r>
      <w:r w:rsidR="00B54A2E">
        <w:rPr>
          <w:rFonts w:asciiTheme="minorHAnsi" w:hAnsiTheme="minorHAnsi" w:cstheme="minorHAnsi"/>
          <w:sz w:val="22"/>
          <w:szCs w:val="22"/>
        </w:rPr>
        <w:t>iałalności z profilem wydarzenia, na którym realizowana będzie Wystawa marki</w:t>
      </w:r>
      <w:r w:rsidRPr="00541CF7">
        <w:rPr>
          <w:rFonts w:asciiTheme="minorHAnsi" w:hAnsiTheme="minorHAnsi" w:cstheme="minorHAnsi"/>
          <w:sz w:val="22"/>
          <w:szCs w:val="22"/>
        </w:rPr>
        <w:t>,</w:t>
      </w:r>
    </w:p>
    <w:p w14:paraId="4EA7EF50" w14:textId="2880356E" w:rsidR="00541CF7" w:rsidRPr="00541CF7" w:rsidRDefault="00541CF7" w:rsidP="00541CF7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41CF7">
        <w:rPr>
          <w:rFonts w:asciiTheme="minorHAnsi" w:hAnsiTheme="minorHAnsi" w:cstheme="minorHAnsi"/>
          <w:sz w:val="22"/>
          <w:szCs w:val="22"/>
        </w:rPr>
        <w:t xml:space="preserve">deklaracja prezentacji </w:t>
      </w:r>
      <w:r w:rsidR="00B54A2E">
        <w:rPr>
          <w:rFonts w:asciiTheme="minorHAnsi" w:hAnsiTheme="minorHAnsi" w:cstheme="minorHAnsi"/>
          <w:sz w:val="22"/>
          <w:szCs w:val="22"/>
        </w:rPr>
        <w:t>produktów na Wystawie marki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6A3C66" w14:textId="77777777" w:rsidR="00541CF7" w:rsidRDefault="00724C47" w:rsidP="00541CF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zastrzega sobie prawo do braku kwalifikacji </w:t>
      </w:r>
      <w:r w:rsidR="007E2BCF">
        <w:rPr>
          <w:rFonts w:asciiTheme="minorHAnsi" w:hAnsiTheme="minorHAnsi" w:cstheme="minorHAnsi"/>
          <w:sz w:val="22"/>
          <w:szCs w:val="22"/>
        </w:rPr>
        <w:t>podmiotów</w:t>
      </w:r>
      <w:r>
        <w:rPr>
          <w:rFonts w:asciiTheme="minorHAnsi" w:hAnsiTheme="minorHAnsi" w:cstheme="minorHAnsi"/>
          <w:sz w:val="22"/>
          <w:szCs w:val="22"/>
        </w:rPr>
        <w:t>, które posiadają wymagany kod PKD, jednak ich główna działalność oraz prezentowana na stoisku oferta nie są zgodne z profilem Targów.</w:t>
      </w:r>
    </w:p>
    <w:p w14:paraId="51D94AAF" w14:textId="1F2271D5" w:rsidR="00541CF7" w:rsidRPr="00541CF7" w:rsidRDefault="00541CF7" w:rsidP="00541CF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1CF7">
        <w:rPr>
          <w:rFonts w:asciiTheme="minorHAnsi" w:hAnsiTheme="minorHAnsi" w:cstheme="minorHAnsi"/>
          <w:sz w:val="22"/>
          <w:szCs w:val="22"/>
        </w:rPr>
        <w:t>Decyzja Komisji jest ostateczna, od której nie ma możliwości odwołania.</w:t>
      </w:r>
    </w:p>
    <w:p w14:paraId="0855E777" w14:textId="1CAFF2ED" w:rsidR="00A94975" w:rsidRPr="00862D43" w:rsidRDefault="00A94975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Organizator poinformuje wszystkie podmioty o wynikach </w:t>
      </w:r>
      <w:r w:rsidR="003013E6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8A2899">
        <w:rPr>
          <w:rFonts w:asciiTheme="minorHAnsi" w:hAnsiTheme="minorHAnsi" w:cstheme="minorHAnsi"/>
          <w:sz w:val="22"/>
          <w:szCs w:val="22"/>
        </w:rPr>
        <w:t>do</w:t>
      </w:r>
      <w:r w:rsidRPr="00862D43">
        <w:rPr>
          <w:rFonts w:asciiTheme="minorHAnsi" w:hAnsiTheme="minorHAnsi" w:cstheme="minorHAnsi"/>
          <w:sz w:val="22"/>
          <w:szCs w:val="22"/>
        </w:rPr>
        <w:t xml:space="preserve"> </w:t>
      </w:r>
      <w:r w:rsidR="00A128F9">
        <w:rPr>
          <w:rFonts w:asciiTheme="minorHAnsi" w:hAnsiTheme="minorHAnsi" w:cstheme="minorHAnsi"/>
          <w:sz w:val="22"/>
          <w:szCs w:val="22"/>
        </w:rPr>
        <w:t>15</w:t>
      </w:r>
      <w:r w:rsidRPr="00862D43">
        <w:rPr>
          <w:rFonts w:asciiTheme="minorHAnsi" w:hAnsiTheme="minorHAnsi" w:cstheme="minorHAnsi"/>
          <w:sz w:val="22"/>
          <w:szCs w:val="22"/>
        </w:rPr>
        <w:t xml:space="preserve"> dni roboczych od zamknięcia naboru. Przedsiębiorstwa, które zakwalifikują się do udziału w targach, zobowiązane są do </w:t>
      </w:r>
      <w:r w:rsidR="00F83CB4">
        <w:rPr>
          <w:rFonts w:asciiTheme="minorHAnsi" w:hAnsiTheme="minorHAnsi" w:cstheme="minorHAnsi"/>
          <w:sz w:val="22"/>
          <w:szCs w:val="22"/>
        </w:rPr>
        <w:t xml:space="preserve">dostarczenia </w:t>
      </w:r>
      <w:r w:rsidRPr="00862D43">
        <w:rPr>
          <w:rFonts w:asciiTheme="minorHAnsi" w:hAnsiTheme="minorHAnsi" w:cstheme="minorHAnsi"/>
          <w:sz w:val="22"/>
          <w:szCs w:val="22"/>
        </w:rPr>
        <w:t>podpisanej Umowy o dofinansowanie w ciągu 5 dni roboczych od jej otrzymania. Przekroczenie wskazanego terminu powoduje skreślenie z listy uczestników.</w:t>
      </w:r>
    </w:p>
    <w:p w14:paraId="629D6CA9" w14:textId="4401C898" w:rsidR="002B14CF" w:rsidRPr="00862D43" w:rsidRDefault="002B14CF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>P</w:t>
      </w:r>
      <w:r w:rsidR="006E1A5C">
        <w:rPr>
          <w:rFonts w:asciiTheme="minorHAnsi" w:hAnsiTheme="minorHAnsi" w:cstheme="minorHAnsi"/>
          <w:sz w:val="22"/>
          <w:szCs w:val="22"/>
        </w:rPr>
        <w:t>odmiot</w:t>
      </w:r>
      <w:r w:rsidRPr="00862D43">
        <w:rPr>
          <w:rFonts w:asciiTheme="minorHAnsi" w:hAnsiTheme="minorHAnsi" w:cstheme="minorHAnsi"/>
          <w:sz w:val="22"/>
          <w:szCs w:val="22"/>
        </w:rPr>
        <w:t>, któr</w:t>
      </w:r>
      <w:r w:rsidR="006E1A5C">
        <w:rPr>
          <w:rFonts w:asciiTheme="minorHAnsi" w:hAnsiTheme="minorHAnsi" w:cstheme="minorHAnsi"/>
          <w:sz w:val="22"/>
          <w:szCs w:val="22"/>
        </w:rPr>
        <w:t>y</w:t>
      </w:r>
      <w:r w:rsidRPr="00862D43">
        <w:rPr>
          <w:rFonts w:asciiTheme="minorHAnsi" w:hAnsiTheme="minorHAnsi" w:cstheme="minorHAnsi"/>
          <w:sz w:val="22"/>
          <w:szCs w:val="22"/>
        </w:rPr>
        <w:t xml:space="preserve"> podpisze umowę o dofinansowanie, </w:t>
      </w:r>
      <w:r w:rsidR="00AB1DA6" w:rsidRPr="00862D43">
        <w:rPr>
          <w:rFonts w:asciiTheme="minorHAnsi" w:hAnsiTheme="minorHAnsi" w:cstheme="minorHAnsi"/>
          <w:sz w:val="22"/>
          <w:szCs w:val="22"/>
        </w:rPr>
        <w:t>zwan</w:t>
      </w:r>
      <w:r w:rsidR="006E1A5C">
        <w:rPr>
          <w:rFonts w:asciiTheme="minorHAnsi" w:hAnsiTheme="minorHAnsi" w:cstheme="minorHAnsi"/>
          <w:sz w:val="22"/>
          <w:szCs w:val="22"/>
        </w:rPr>
        <w:t>y</w:t>
      </w:r>
      <w:r w:rsidR="00AB1DA6" w:rsidRPr="00862D43">
        <w:rPr>
          <w:rFonts w:asciiTheme="minorHAnsi" w:hAnsiTheme="minorHAnsi" w:cstheme="minorHAnsi"/>
          <w:sz w:val="22"/>
          <w:szCs w:val="22"/>
        </w:rPr>
        <w:t xml:space="preserve"> dalej</w:t>
      </w:r>
      <w:r w:rsidRPr="00862D43">
        <w:rPr>
          <w:rFonts w:asciiTheme="minorHAnsi" w:hAnsiTheme="minorHAnsi" w:cstheme="minorHAnsi"/>
          <w:sz w:val="22"/>
          <w:szCs w:val="22"/>
        </w:rPr>
        <w:t xml:space="preserve"> Beneficjent</w:t>
      </w:r>
      <w:r w:rsidR="00AB1DA6" w:rsidRPr="00862D43">
        <w:rPr>
          <w:rFonts w:asciiTheme="minorHAnsi" w:hAnsiTheme="minorHAnsi" w:cstheme="minorHAnsi"/>
          <w:sz w:val="22"/>
          <w:szCs w:val="22"/>
        </w:rPr>
        <w:t>em</w:t>
      </w:r>
      <w:r w:rsidR="00C1438B" w:rsidRPr="00862D43">
        <w:rPr>
          <w:rFonts w:asciiTheme="minorHAnsi" w:hAnsiTheme="minorHAnsi" w:cstheme="minorHAnsi"/>
          <w:sz w:val="22"/>
          <w:szCs w:val="22"/>
        </w:rPr>
        <w:t>,</w:t>
      </w:r>
      <w:r w:rsidRPr="00862D43">
        <w:rPr>
          <w:rFonts w:asciiTheme="minorHAnsi" w:hAnsiTheme="minorHAnsi" w:cstheme="minorHAnsi"/>
          <w:sz w:val="22"/>
          <w:szCs w:val="22"/>
        </w:rPr>
        <w:t xml:space="preserve"> otrzym</w:t>
      </w:r>
      <w:r w:rsidR="00C1438B" w:rsidRPr="00862D43">
        <w:rPr>
          <w:rFonts w:asciiTheme="minorHAnsi" w:hAnsiTheme="minorHAnsi" w:cstheme="minorHAnsi"/>
          <w:sz w:val="22"/>
          <w:szCs w:val="22"/>
        </w:rPr>
        <w:t>u</w:t>
      </w:r>
      <w:r w:rsidR="00AB1DA6" w:rsidRPr="00862D43">
        <w:rPr>
          <w:rFonts w:asciiTheme="minorHAnsi" w:hAnsiTheme="minorHAnsi" w:cstheme="minorHAnsi"/>
          <w:sz w:val="22"/>
          <w:szCs w:val="22"/>
        </w:rPr>
        <w:t>je</w:t>
      </w:r>
      <w:r w:rsidRPr="00862D43">
        <w:rPr>
          <w:rFonts w:asciiTheme="minorHAnsi" w:hAnsiTheme="minorHAnsi" w:cstheme="minorHAnsi"/>
          <w:sz w:val="22"/>
          <w:szCs w:val="22"/>
        </w:rPr>
        <w:t xml:space="preserve"> Zaświadczenie o udzieleniu pomocy </w:t>
      </w:r>
      <w:r w:rsidRPr="00862D43">
        <w:rPr>
          <w:rFonts w:asciiTheme="minorHAnsi" w:hAnsiTheme="minorHAnsi" w:cstheme="minorHAnsi"/>
          <w:i/>
          <w:sz w:val="22"/>
          <w:szCs w:val="22"/>
        </w:rPr>
        <w:t>de minimis</w:t>
      </w:r>
      <w:r w:rsidR="003013E6">
        <w:rPr>
          <w:rFonts w:asciiTheme="minorHAnsi" w:hAnsiTheme="minorHAnsi" w:cstheme="minorHAnsi"/>
          <w:sz w:val="22"/>
          <w:szCs w:val="22"/>
        </w:rPr>
        <w:t>,</w:t>
      </w:r>
      <w:r w:rsidR="006319F4">
        <w:rPr>
          <w:rFonts w:asciiTheme="minorHAnsi" w:hAnsiTheme="minorHAnsi" w:cstheme="minorHAnsi"/>
          <w:sz w:val="22"/>
          <w:szCs w:val="22"/>
        </w:rPr>
        <w:t xml:space="preserve"> które przesłane zostanie pocztą</w:t>
      </w:r>
      <w:r w:rsidR="003013E6">
        <w:rPr>
          <w:rFonts w:asciiTheme="minorHAnsi" w:hAnsiTheme="minorHAnsi" w:cstheme="minorHAnsi"/>
          <w:sz w:val="22"/>
          <w:szCs w:val="22"/>
        </w:rPr>
        <w:t xml:space="preserve"> tradycyjną.</w:t>
      </w:r>
    </w:p>
    <w:p w14:paraId="4C5E8495" w14:textId="77777777" w:rsidR="00A2498F" w:rsidRPr="00862D43" w:rsidRDefault="00A2498F" w:rsidP="00862D43">
      <w:pPr>
        <w:pStyle w:val="NormalnyWeb"/>
        <w:spacing w:before="0" w:beforeAutospacing="0" w:after="0" w:afterAutospacing="0" w:line="276" w:lineRule="auto"/>
        <w:ind w:left="3398" w:firstLine="142"/>
        <w:rPr>
          <w:rFonts w:asciiTheme="minorHAnsi" w:hAnsiTheme="minorHAnsi" w:cstheme="minorHAnsi"/>
          <w:b/>
          <w:sz w:val="22"/>
          <w:szCs w:val="22"/>
        </w:rPr>
      </w:pPr>
    </w:p>
    <w:p w14:paraId="61112543" w14:textId="77777777" w:rsidR="00D26CE0" w:rsidRPr="00862D43" w:rsidRDefault="00122477" w:rsidP="00F04407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Zakres wsparcia</w:t>
      </w:r>
    </w:p>
    <w:p w14:paraId="69CF7313" w14:textId="77777777" w:rsidR="008A2899" w:rsidRDefault="00EA67DF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W ramach dofinansowania udziału</w:t>
      </w:r>
      <w:r w:rsidR="006A4029">
        <w:rPr>
          <w:rFonts w:asciiTheme="minorHAnsi" w:eastAsia="TimesNewRoman" w:hAnsiTheme="minorHAnsi" w:cstheme="minorHAnsi"/>
          <w:sz w:val="22"/>
          <w:szCs w:val="22"/>
        </w:rPr>
        <w:t xml:space="preserve"> w targach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na stoisku regionalnym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>),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obejmujących niniejszy Regulamin,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Organizator pokryje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następujące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koszty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Beneficjenta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F71868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:</w:t>
      </w:r>
      <w:r w:rsidR="00CF05E2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</w:p>
    <w:p w14:paraId="567E83C8" w14:textId="77777777" w:rsidR="008A2899" w:rsidRDefault="00EA67DF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wejściów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k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targi,</w:t>
      </w:r>
    </w:p>
    <w:p w14:paraId="4E926E5D" w14:textId="77777777" w:rsidR="008A2899" w:rsidRDefault="008A2899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dostęp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i miejsc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wspólnym 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stoisku targowym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wykupionym przez 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Organizatora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(lada 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br/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 logo Beneficjenta i przestrzeń wystawiennicza)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62A0D667" w14:textId="1AD5B4AA" w:rsidR="008A2899" w:rsidRPr="008071F0" w:rsidRDefault="00EA67DF" w:rsidP="006E1A5C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071F0">
        <w:rPr>
          <w:rFonts w:asciiTheme="minorHAnsi" w:eastAsia="TimesNewRoman" w:hAnsiTheme="minorHAnsi" w:cstheme="minorHAnsi"/>
          <w:sz w:val="22"/>
          <w:szCs w:val="22"/>
        </w:rPr>
        <w:t>nocleg</w:t>
      </w:r>
      <w:r w:rsidR="006A7162" w:rsidRPr="008071F0">
        <w:rPr>
          <w:rFonts w:asciiTheme="minorHAnsi" w:eastAsia="TimesNewRoman" w:hAnsiTheme="minorHAnsi" w:cstheme="minorHAnsi"/>
          <w:sz w:val="22"/>
          <w:szCs w:val="22"/>
        </w:rPr>
        <w:t>i</w:t>
      </w:r>
      <w:r w:rsidR="006A4029" w:rsidRPr="008071F0">
        <w:rPr>
          <w:rFonts w:asciiTheme="minorHAnsi" w:eastAsia="TimesNewRoman" w:hAnsiTheme="minorHAnsi" w:cstheme="minorHAnsi"/>
          <w:sz w:val="22"/>
          <w:szCs w:val="22"/>
        </w:rPr>
        <w:t>em</w:t>
      </w:r>
      <w:r w:rsidRPr="008071F0">
        <w:rPr>
          <w:rFonts w:asciiTheme="minorHAnsi" w:eastAsia="TimesNewRoman" w:hAnsiTheme="minorHAnsi" w:cstheme="minorHAnsi"/>
          <w:sz w:val="22"/>
          <w:szCs w:val="22"/>
        </w:rPr>
        <w:t xml:space="preserve"> ze śniadaniem (</w:t>
      </w:r>
      <w:r w:rsidR="006E1A5C" w:rsidRPr="008071F0">
        <w:rPr>
          <w:rFonts w:asciiTheme="minorHAnsi" w:eastAsia="TimesNewRoman" w:hAnsiTheme="minorHAnsi" w:cstheme="minorHAnsi"/>
          <w:sz w:val="22"/>
          <w:szCs w:val="22"/>
        </w:rPr>
        <w:t>zakwaterowanie w hotelach wskazanych przez Organizatora, w czasie trwania wystawy i noc poprzedzającą rozpoczęcie Wystawy marki, a w szczególnych przypadkach 2 noce, jeśli wynika to z ograniczeń komunikacyjnych</w:t>
      </w:r>
      <w:r w:rsidR="00572215" w:rsidRPr="008071F0">
        <w:rPr>
          <w:rFonts w:asciiTheme="minorHAnsi" w:eastAsia="TimesNewRoman" w:hAnsiTheme="minorHAnsi" w:cstheme="minorHAnsi"/>
          <w:sz w:val="22"/>
          <w:szCs w:val="22"/>
        </w:rPr>
        <w:t>),</w:t>
      </w:r>
    </w:p>
    <w:p w14:paraId="4F4E077B" w14:textId="15B37E0D" w:rsidR="008A2899" w:rsidRDefault="006A7162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transport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wewnętrzn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terenie kraju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którym odbywają się targi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(przejazd na trasie </w:t>
      </w:r>
      <w:r w:rsidR="001512D1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lotnisko-hotel-lotnisko oraz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hotel-targi-hotel)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21F77052" w14:textId="4C5B3604" w:rsidR="00A128F9" w:rsidRPr="008A2899" w:rsidRDefault="00584219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biletem lotniczym</w:t>
      </w:r>
      <w:r w:rsidR="00A128F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do i z miejsca organizacji targów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z Warszawy lub Berlina</w:t>
      </w:r>
      <w:r w:rsidR="00A128F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7F81E042" w14:textId="77777777" w:rsidR="00EA67DF" w:rsidRPr="008A2899" w:rsidRDefault="00CF05E2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szcz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ególnych przypadkach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z 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zapewnienie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tłumacza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stoisku regionalnym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.</w:t>
      </w:r>
    </w:p>
    <w:p w14:paraId="3485375E" w14:textId="77777777" w:rsidR="00285CD9" w:rsidRPr="00862D43" w:rsidRDefault="00AB1DA6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Organizator pokrywa koszt</w:t>
      </w:r>
      <w:r w:rsidR="008F289F" w:rsidRPr="00862D43">
        <w:rPr>
          <w:rFonts w:asciiTheme="minorHAnsi" w:eastAsia="TimesNewRoman" w:hAnsiTheme="minorHAnsi" w:cstheme="minorHAnsi"/>
          <w:sz w:val="22"/>
          <w:szCs w:val="22"/>
        </w:rPr>
        <w:t>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udziału na wspólnym stoisku targowym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wyłącznie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jednego reprezentanta </w:t>
      </w:r>
      <w:r w:rsidR="004626D4" w:rsidRPr="00862D43">
        <w:rPr>
          <w:rFonts w:asciiTheme="minorHAnsi" w:eastAsia="TimesNewRoman" w:hAnsiTheme="minorHAnsi" w:cstheme="minorHAnsi"/>
          <w:sz w:val="22"/>
          <w:szCs w:val="22"/>
        </w:rPr>
        <w:t>B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eneficjenta.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 nie przewiduje udziału osób towarzyszących</w:t>
      </w:r>
      <w:r w:rsidR="000B7A75">
        <w:rPr>
          <w:rFonts w:asciiTheme="minorHAnsi" w:eastAsia="TimesNewRoman" w:hAnsiTheme="minorHAnsi" w:cstheme="minorHAnsi"/>
          <w:sz w:val="22"/>
          <w:szCs w:val="22"/>
        </w:rPr>
        <w:t xml:space="preserve"> Beneficjentowi w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 targach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75A9E07F" w14:textId="492EA43B" w:rsidR="00285CD9" w:rsidRPr="00862D43" w:rsidRDefault="00962B25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Koszty podró</w:t>
      </w:r>
      <w:r w:rsidR="00584219">
        <w:rPr>
          <w:rFonts w:asciiTheme="minorHAnsi" w:eastAsia="TimesNewRoman" w:hAnsiTheme="minorHAnsi" w:cstheme="minorHAnsi"/>
          <w:sz w:val="22"/>
          <w:szCs w:val="22"/>
        </w:rPr>
        <w:t>ży z Polski na/z lotniska</w:t>
      </w:r>
      <w:r w:rsidR="003C4480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koszty wyżywienia </w:t>
      </w:r>
      <w:r w:rsidR="003C4480">
        <w:rPr>
          <w:rFonts w:asciiTheme="minorHAnsi" w:eastAsia="TimesNewRoman" w:hAnsiTheme="minorHAnsi" w:cstheme="minorHAnsi"/>
          <w:sz w:val="22"/>
          <w:szCs w:val="22"/>
        </w:rPr>
        <w:t>oraz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inne </w:t>
      </w:r>
      <w:r w:rsidR="006C3B4F" w:rsidRPr="00862D43">
        <w:rPr>
          <w:rFonts w:asciiTheme="minorHAnsi" w:eastAsia="TimesNewRoman" w:hAnsiTheme="minorHAnsi" w:cstheme="minorHAnsi"/>
          <w:sz w:val="22"/>
          <w:szCs w:val="22"/>
        </w:rPr>
        <w:t>ni</w:t>
      </w:r>
      <w:r w:rsidR="00AE1C2E">
        <w:rPr>
          <w:rFonts w:asciiTheme="minorHAnsi" w:eastAsia="TimesNewRoman" w:hAnsiTheme="minorHAnsi" w:cstheme="minorHAnsi"/>
          <w:sz w:val="22"/>
          <w:szCs w:val="22"/>
        </w:rPr>
        <w:t>e</w:t>
      </w:r>
      <w:r w:rsidR="006C3B4F" w:rsidRPr="00862D43">
        <w:rPr>
          <w:rFonts w:asciiTheme="minorHAnsi" w:eastAsia="TimesNewRoman" w:hAnsiTheme="minorHAnsi" w:cstheme="minorHAnsi"/>
          <w:sz w:val="22"/>
          <w:szCs w:val="22"/>
        </w:rPr>
        <w:t xml:space="preserve"> wymienione w punkcie </w:t>
      </w:r>
      <w:r w:rsidR="009F47CF" w:rsidRPr="00862D43">
        <w:rPr>
          <w:rFonts w:asciiTheme="minorHAnsi" w:eastAsia="TimesNewRoman" w:hAnsiTheme="minorHAnsi" w:cstheme="minorHAnsi"/>
          <w:sz w:val="22"/>
          <w:szCs w:val="22"/>
        </w:rPr>
        <w:t>V.1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 xml:space="preserve"> Regulaminu</w:t>
      </w:r>
      <w:r w:rsidR="00346365">
        <w:rPr>
          <w:rFonts w:asciiTheme="minorHAnsi" w:eastAsia="TimesNewRoman" w:hAnsiTheme="minorHAnsi" w:cstheme="minorHAnsi"/>
          <w:sz w:val="22"/>
          <w:szCs w:val="22"/>
        </w:rPr>
        <w:t>,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3D1D71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argami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(w</w:t>
      </w:r>
      <w:r w:rsidR="00C1438B" w:rsidRPr="00862D43">
        <w:rPr>
          <w:rFonts w:asciiTheme="minorHAnsi" w:eastAsia="TimesNewRoman" w:hAnsiTheme="minorHAnsi" w:cstheme="minorHAnsi"/>
          <w:sz w:val="22"/>
          <w:szCs w:val="22"/>
        </w:rPr>
        <w:t> 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tym np. 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ubezpieczenie</w:t>
      </w:r>
      <w:r w:rsidR="000F7D07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 diet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893AF4" w:rsidRPr="00862D43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szczepienia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, wiz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a lub inne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lastRenderedPageBreak/>
        <w:t>dokumenty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)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, Beneficjent pokrywa ze środków własnych. Koszty te nie podlegają zwrotowi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1164FB1" w14:textId="77777777" w:rsidR="006A7162" w:rsidRDefault="006A7162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sz w:val="22"/>
          <w:szCs w:val="22"/>
        </w:rPr>
        <w:t xml:space="preserve">Organizator zapewnia </w:t>
      </w:r>
      <w:r w:rsidR="008B1C80">
        <w:rPr>
          <w:rFonts w:asciiTheme="minorHAnsi" w:eastAsia="TimesNewRoman" w:hAnsiTheme="minorHAnsi" w:cstheme="minorHAnsi"/>
          <w:sz w:val="22"/>
          <w:szCs w:val="22"/>
        </w:rPr>
        <w:t xml:space="preserve">Beneficjentom </w:t>
      </w:r>
      <w:r>
        <w:rPr>
          <w:rFonts w:asciiTheme="minorHAnsi" w:eastAsia="TimesNewRoman" w:hAnsiTheme="minorHAnsi" w:cstheme="minorHAnsi"/>
          <w:sz w:val="22"/>
          <w:szCs w:val="22"/>
        </w:rPr>
        <w:t>wsparcie techniczne na stoisku regionalnym</w:t>
      </w:r>
      <w:r w:rsidR="003013E6">
        <w:rPr>
          <w:rFonts w:asciiTheme="minorHAnsi" w:eastAsia="TimesNewRoman" w:hAnsiTheme="minorHAnsi" w:cstheme="minorHAnsi"/>
          <w:sz w:val="22"/>
          <w:szCs w:val="22"/>
        </w:rPr>
        <w:t xml:space="preserve"> podczas trwania targów</w:t>
      </w:r>
      <w:r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FFBEDFA" w14:textId="77777777" w:rsidR="00A2498F" w:rsidRPr="00862D43" w:rsidRDefault="00A2498F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</w:p>
    <w:p w14:paraId="1EE55DE6" w14:textId="77777777" w:rsidR="002B14CF" w:rsidRPr="00862D43" w:rsidRDefault="00122477" w:rsidP="0080793E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VI. </w:t>
      </w:r>
      <w:r w:rsidR="002B14CF" w:rsidRPr="00862D43">
        <w:rPr>
          <w:rFonts w:asciiTheme="minorHAnsi" w:eastAsia="TimesNewRoman" w:hAnsiTheme="minorHAnsi" w:cstheme="minorHAnsi"/>
          <w:b/>
          <w:sz w:val="22"/>
          <w:szCs w:val="22"/>
        </w:rPr>
        <w:t>Obowiązki Beneficjenta</w:t>
      </w:r>
    </w:p>
    <w:p w14:paraId="604FFE5E" w14:textId="77777777" w:rsidR="00ED7587" w:rsidRPr="006A7162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pełnego uczestnictwa w przygotowanym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programie </w:t>
      </w:r>
      <w:r w:rsidR="00A111D4" w:rsidRPr="00862D43">
        <w:rPr>
          <w:rFonts w:asciiTheme="minorHAnsi" w:eastAsia="TimesNewRoman" w:hAnsiTheme="minorHAnsi" w:cstheme="minorHAnsi"/>
          <w:sz w:val="22"/>
          <w:szCs w:val="22"/>
        </w:rPr>
        <w:t>targów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obecność na stoisku regionalnym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,</w:t>
      </w:r>
      <w:r w:rsidR="00120038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zakwaterowanie w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hotelach 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wskazanych </w:t>
      </w:r>
      <w:r w:rsidR="00346365">
        <w:rPr>
          <w:rFonts w:asciiTheme="minorHAnsi" w:eastAsia="TimesNewRoman" w:hAnsiTheme="minorHAnsi" w:cstheme="minorHAnsi"/>
          <w:sz w:val="22"/>
          <w:szCs w:val="22"/>
        </w:rPr>
        <w:br/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i</w:t>
      </w:r>
      <w:r w:rsidR="006D104A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finansowanych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).</w:t>
      </w:r>
    </w:p>
    <w:p w14:paraId="77DE56BA" w14:textId="77777777" w:rsidR="006A7162" w:rsidRPr="006A7162" w:rsidRDefault="005A44A6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zobowiązuje się do przygotowania multimedialnej prezentacji dotyczącej oferowanych produktów/usług oraz jej przekazania 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najpóźniej 5 dni roboczych przed terminem rozpoczęcia targów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W p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rzypadku braku dostarczenia prezentacji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Organizator nie gwarantuje emisji materiału na stoisku regionalnym.</w:t>
      </w:r>
    </w:p>
    <w:p w14:paraId="27B22412" w14:textId="77777777" w:rsidR="00656AAB" w:rsidRPr="00656AAB" w:rsidRDefault="00656AAB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Beneficjentowi przysługuje prawo do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prezentacji oferty na stoisku regionalnym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dowolnej formie</w:t>
      </w:r>
      <w:r w:rsidR="0033281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np. folderów, ulotek, wizytówek, produktów, próbek zgodnie z przepisami obowiązującymi na targach</w:t>
      </w:r>
      <w:r w:rsidR="00F83C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 kraju realizacji targów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Jednocześnie Beneficjent zobowiązany jest do prowadzenia bezpośrednich rozmów z osobami zainteresowanymi przedstawianą ofertą.</w:t>
      </w:r>
    </w:p>
    <w:p w14:paraId="781E7BCF" w14:textId="77777777" w:rsidR="00285CD9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umieszczenia na stronie internetowej 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w terminie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do 30 dni po zakończeniu targów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,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C01916" w:rsidRPr="00862D43">
        <w:rPr>
          <w:rFonts w:asciiTheme="minorHAnsi" w:eastAsia="TimesNewRoman" w:hAnsiTheme="minorHAnsi" w:cstheme="minorHAnsi"/>
          <w:sz w:val="22"/>
          <w:szCs w:val="22"/>
        </w:rPr>
        <w:t xml:space="preserve">informacji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na temat udziału w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701C48" w:rsidRPr="00862D43">
        <w:rPr>
          <w:rFonts w:asciiTheme="minorHAnsi" w:eastAsia="TimesNewRoman" w:hAnsiTheme="minorHAnsi" w:cstheme="minorHAnsi"/>
          <w:sz w:val="22"/>
          <w:szCs w:val="22"/>
        </w:rPr>
        <w:t>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wraz z odnośnikiem do strony 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>Województwa Wi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elkopolskiego oraz finansowania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w ramach programu opisanego w części I Regulaminu.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 xml:space="preserve"> W przypadku braku strony internetowej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lub dedykowanego miejsca na stronie internetowej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>, Beneficjent zobowiązany jest do wskazania, do akceptacji Organizatora, miejsca publikacji ww. informacji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np. w social mediach.</w:t>
      </w:r>
    </w:p>
    <w:p w14:paraId="4480BA05" w14:textId="77777777" w:rsidR="006A7162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Beneficjent zobowiązuje się do wypełnienia ankiety ewaluacyjnej</w:t>
      </w:r>
      <w:r w:rsidR="00F961DD" w:rsidRPr="00F961DD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961DD" w:rsidRPr="00862D43">
        <w:rPr>
          <w:rFonts w:asciiTheme="minorHAnsi" w:eastAsia="TimesNewRoman" w:hAnsiTheme="minorHAnsi" w:cstheme="minorHAnsi"/>
          <w:sz w:val="22"/>
          <w:szCs w:val="22"/>
        </w:rPr>
        <w:t>w terminie do 30 dni po zakończeniu udziału w targach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96D3B8B" w14:textId="77777777" w:rsidR="00285CD9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wyraża zgodę na umieszczenie 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logo, nazwy oraz krótkiej informacji o profilu działalności firmy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 publicznie dostępnych materiałach promocyjnych i informacyjnych (drukowanych oraz elektronic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znych) dotyczących udziału w 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0E92024A" w14:textId="77777777" w:rsidR="00EE650E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W przypadku naruszenia ustalonych zasad, Beneficjent </w:t>
      </w:r>
      <w:r w:rsidR="00BA2BBF" w:rsidRPr="00862D43">
        <w:rPr>
          <w:rFonts w:asciiTheme="minorHAnsi" w:eastAsia="TimesNewRoman" w:hAnsiTheme="minorHAnsi" w:cstheme="minorHAnsi"/>
          <w:sz w:val="22"/>
          <w:szCs w:val="22"/>
        </w:rPr>
        <w:t>jest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zobowiązany do zwrotu wszystkich poniesionych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 wydatków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związanych z uczestnictwem Beneficjenta w </w:t>
      </w:r>
      <w:r w:rsidR="00A26885" w:rsidRPr="00862D43">
        <w:rPr>
          <w:rFonts w:asciiTheme="minorHAnsi" w:eastAsia="TimesNewRoman" w:hAnsiTheme="minorHAnsi" w:cstheme="minorHAnsi"/>
          <w:sz w:val="22"/>
          <w:szCs w:val="22"/>
        </w:rPr>
        <w:t>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26E8C9B" w14:textId="77777777" w:rsidR="00F961DD" w:rsidRPr="00F961DD" w:rsidRDefault="00F961DD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515F8">
        <w:rPr>
          <w:rFonts w:asciiTheme="minorHAnsi" w:eastAsia="TimesNewRoman" w:hAnsiTheme="minorHAnsi" w:cstheme="minorHAnsi"/>
          <w:sz w:val="22"/>
          <w:szCs w:val="22"/>
        </w:rPr>
        <w:t>Beneficjent zobowiązuje się do przestrzegania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zapisów Umowy o dofinansowanie.</w:t>
      </w:r>
    </w:p>
    <w:p w14:paraId="3614C0DE" w14:textId="77777777" w:rsidR="000C4DBC" w:rsidRPr="00862D43" w:rsidRDefault="000C4DBC" w:rsidP="00862D43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5537E515" w14:textId="77777777" w:rsidR="00EE650E" w:rsidRPr="00862D43" w:rsidRDefault="00EE650E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>VII. Postanowienia końcowe</w:t>
      </w:r>
    </w:p>
    <w:p w14:paraId="5C5C27B3" w14:textId="77777777" w:rsidR="00EE650E" w:rsidRPr="00862D43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zastrzega sobie możliwość zmiany terminu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Organizatora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powodów logistycznych oraz jego odwołania bez ponoszenia z tego tytułu odpowiedzialności wobec uczestników.</w:t>
      </w:r>
    </w:p>
    <w:p w14:paraId="566BEC65" w14:textId="4442B3CE" w:rsidR="00EE650E" w:rsidRPr="00862D43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nie ponosi odpowiedzialności za działania organów władz miejscowych, które skutkują wykl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uczeniem </w:t>
      </w:r>
      <w:r w:rsidR="00C27AEF">
        <w:rPr>
          <w:rFonts w:asciiTheme="minorHAnsi" w:hAnsiTheme="minorHAnsi" w:cstheme="minorHAnsi"/>
          <w:color w:val="000000" w:themeColor="text1"/>
          <w:sz w:val="22"/>
          <w:szCs w:val="22"/>
        </w:rPr>
        <w:t>z udziału przedstawiciela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15F8">
        <w:rPr>
          <w:rFonts w:asciiTheme="minorHAnsi" w:hAnsiTheme="minorHAnsi" w:cstheme="minorHAnsi"/>
          <w:color w:val="000000" w:themeColor="text1"/>
          <w:sz w:val="22"/>
          <w:szCs w:val="22"/>
        </w:rPr>
        <w:t>Beneficjenta w targach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558CDE4" w14:textId="77777777" w:rsidR="00EE650E" w:rsidRPr="00D515F8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zwolni Organizatora z odpowiedzialności za wszelkie straty, szkody i wydatki </w:t>
      </w:r>
      <w:r w:rsidR="00841C0D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z odpowi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edzialności karnej lub cywilnej, a także 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kosztów postępowania sądowego lub ugodowego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zgłaszanych przez Organizatora </w:t>
      </w:r>
      <w:r w:rsidR="002874B5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argów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Zabezpieczenie 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 zast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osowanie po wygaśnięciu umowy o 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dofinansowanie i stanowi dodatkowy środek prawny przysługujący Organizatorowi.</w:t>
      </w:r>
    </w:p>
    <w:p w14:paraId="3ADF4639" w14:textId="77777777" w:rsidR="00EE650E" w:rsidRPr="00D515F8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W prawnie dopuszczalnym zakresie Organizator nie ponosi odpowiedzialności za:</w:t>
      </w:r>
    </w:p>
    <w:p w14:paraId="2295BA7F" w14:textId="77777777" w:rsidR="00EE650E" w:rsidRPr="00D515F8" w:rsidRDefault="00EE650E" w:rsidP="008F370F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bezpieczeństwo Beneficjentów </w:t>
      </w:r>
      <w:r w:rsidR="00642686">
        <w:rPr>
          <w:rFonts w:asciiTheme="minorHAnsi" w:hAnsiTheme="minorHAnsi" w:cstheme="minorHAnsi"/>
          <w:color w:val="000000" w:themeColor="text1"/>
          <w:sz w:val="22"/>
          <w:szCs w:val="22"/>
        </w:rPr>
        <w:t>podczas</w:t>
      </w:r>
      <w:r w:rsidR="00E451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związanego z udziałem w targach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20600B" w14:textId="77777777" w:rsidR="00EE650E" w:rsidRPr="00D515F8" w:rsidRDefault="00EE650E" w:rsidP="008F370F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szkody tytułem utraty majątku s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prowadzanego przez Beneficjenta,</w:t>
      </w:r>
    </w:p>
    <w:p w14:paraId="261171E5" w14:textId="77777777" w:rsidR="00657562" w:rsidRDefault="00EE650E" w:rsidP="00657562">
      <w:pPr>
        <w:numPr>
          <w:ilvl w:val="0"/>
          <w:numId w:val="7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inne szkody lub straty (w tym bez ograniczeń utratę wartości bądź zysków, straty tytułem przerw w pracy, utraty danych, awarii systemu komputerowego, inne szkody handlowe).</w:t>
      </w:r>
    </w:p>
    <w:p w14:paraId="064B2740" w14:textId="77777777" w:rsidR="00657562" w:rsidRPr="00657562" w:rsidRDefault="00657562" w:rsidP="00657562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jest świadomy ryzyka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związanego z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>pobytem za granicą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uczestniczy w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targach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własną odpowiedzialność. </w:t>
      </w:r>
    </w:p>
    <w:p w14:paraId="0C2D798D" w14:textId="77777777" w:rsidR="00C32D72" w:rsidRPr="00862D43" w:rsidRDefault="00F961DD" w:rsidP="008F370F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podpisując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umowę o dofinansowanie oświadcza, że akceptuje prawo Organizatora do sporządzenia autorskiego projektu wspólnego stoiska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ojewództwa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A17AE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ielkopolskiego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udziałem przedsiębiorców 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przydzielenia miejsc na ekspozycję produktów poszczególnych Beneficjentów na stoisku, a także fakt, że przydzielone miejsce nie podlega zmianie i wyjątkom od tej zasady, chyba że jest to konieczne z powodów architektonicznych związanych z zabudową stoiska.</w:t>
      </w:r>
    </w:p>
    <w:p w14:paraId="479CCBA5" w14:textId="77777777" w:rsidR="00C32D72" w:rsidRPr="00862D43" w:rsidRDefault="00C32D72" w:rsidP="006E33C5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Beneficjent gwarantuje, że wszystkie elementy graficzne, projekty oraz</w:t>
      </w:r>
      <w:r w:rsidR="006E33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zdjęcia przekazane 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53D6656" w14:textId="77777777" w:rsidR="00C32D72" w:rsidRPr="00862D43" w:rsidRDefault="00C32D72" w:rsidP="008F370F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stanowią materiał orygi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nalny,</w:t>
      </w:r>
    </w:p>
    <w:p w14:paraId="7F8BD292" w14:textId="77777777" w:rsidR="00C32D72" w:rsidRPr="00862D43" w:rsidRDefault="00C32D72" w:rsidP="008F370F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są opłacone przez 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>Beneficjenta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21A295F" w14:textId="77777777" w:rsidR="00C32D72" w:rsidRDefault="00C32D72" w:rsidP="008F370F">
      <w:pPr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nie stanowią podstawy do pociągnięcia do odpowiedzialności tytułem naruszenia praw autorskich.</w:t>
      </w:r>
    </w:p>
    <w:p w14:paraId="30B1DE94" w14:textId="3038E508" w:rsidR="00F961DD" w:rsidRDefault="00F961DD" w:rsidP="00F961D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B72F5D" w14:textId="48B0E03D" w:rsidR="00541CF7" w:rsidRDefault="00541CF7" w:rsidP="00F961D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9764E5" w14:textId="77777777" w:rsidR="00541CF7" w:rsidRPr="00862D43" w:rsidRDefault="00541CF7" w:rsidP="00F961D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B4AF08" w14:textId="77777777" w:rsidR="00A755AA" w:rsidRPr="00862D43" w:rsidRDefault="00F961DD" w:rsidP="00DC2FFA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VII. </w:t>
      </w:r>
      <w:r w:rsidR="008A3972">
        <w:rPr>
          <w:rFonts w:asciiTheme="minorHAnsi" w:eastAsia="TimesNewRoman" w:hAnsiTheme="minorHAnsi" w:cstheme="minorHAnsi"/>
          <w:b/>
          <w:sz w:val="22"/>
          <w:szCs w:val="22"/>
        </w:rPr>
        <w:t>Przetwarzanie danych osobowych</w:t>
      </w:r>
    </w:p>
    <w:p w14:paraId="58AB8286" w14:textId="77777777" w:rsidR="00A755AA" w:rsidRPr="00471D2C" w:rsidRDefault="00A755AA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W ramach niniejszego postępowania konkursowego przetwarzane będą dane osobowe Beneficjentów i ich przedstawicieli. Administratorem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/umarszwlkp/SkrytkaESP.</w:t>
      </w:r>
    </w:p>
    <w:p w14:paraId="46BB267F" w14:textId="77777777" w:rsidR="00A74D14" w:rsidRPr="00471D2C" w:rsidRDefault="00A755AA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</w:t>
      </w:r>
      <w:r w:rsidR="00792625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dane osobowe są przetwarzane w cel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ach:</w:t>
      </w:r>
    </w:p>
    <w:p w14:paraId="14C0AB7C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naboru na udział w Projekcie,</w:t>
      </w:r>
    </w:p>
    <w:p w14:paraId="3E7F6341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udziału Beneficjenta w Projekcie,</w:t>
      </w:r>
    </w:p>
    <w:p w14:paraId="380F78B9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rozliczenia Umowy,</w:t>
      </w:r>
    </w:p>
    <w:p w14:paraId="44972F51" w14:textId="77777777" w:rsidR="00A74D14" w:rsidRPr="00A755AA" w:rsidRDefault="00792625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aplikowania o dofinansowanie i realizacji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Projektu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rozliczenia, w szczególności potwierdzenia kwalifikowalności wydatków, udzielenia wsparcia, monitoringu, ewaluacji, kontroli, audytu i sprawozdawczości oraz działań informacyjno-promocyjnych w ramach Programu Fundusze Europejskie dla Wielkopolski 2021-2027 (dalej FEW)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6FF15A8" w14:textId="77777777" w:rsidR="00792625" w:rsidRPr="00471D2C" w:rsidRDefault="00792625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archiwizacyjnych.</w:t>
      </w:r>
    </w:p>
    <w:p w14:paraId="32EEC911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przetwarzamy w związku z wypełnieniem obowiązku prawnego ciążącego na administratorze, który wynika z ustawy wdrożeniowej 2021-2027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 rozporządzeń PEiR UE 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2021/1060, 2021/1056, 2021/1057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4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innych powiązanych oraz ustawy o finansach publicznych i ustawy o narodowym zasobie archiwalnym i archiwach.</w:t>
      </w:r>
    </w:p>
    <w:p w14:paraId="0DA44E8C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W sprawach związanych z przetwarzaniem danych osobowych można kontaktować się z Inspektorem ochrony danych osobowych listownie pod adresem administratora danych, lub elektronicznie poprzez skrytkę ePUAP: /umarszwlkp/SkrytkaESP lub e-mail: inspektor.ochrony@umww.pl.</w:t>
      </w:r>
    </w:p>
    <w:p w14:paraId="7365FB44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będą przetwarzane do czasu rozliczenia Programu Fundusze Europejskie dla Wielkopolski 2021-2027 oraz upływu okresu archiwizacji dokumentacji związanej z tym programem.</w:t>
      </w:r>
    </w:p>
    <w:p w14:paraId="2A655890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Podanie danych osobowych obowiązkowych jest warunkiem ustawowym a ich niepodanie skutkuje brakiem możliwości udziału w projekcie. </w:t>
      </w:r>
    </w:p>
    <w:p w14:paraId="0D0365B5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5661789D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45D1126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167D126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dostępu do danych osobowych, ich sprostowania lub ograniczenia przetwarzania.</w:t>
      </w:r>
    </w:p>
    <w:p w14:paraId="76CF5978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BA8596B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547B050F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dane osobowe będą ujawniane: </w:t>
      </w:r>
    </w:p>
    <w:p w14:paraId="0E7DEA37" w14:textId="77777777" w:rsidR="00792625" w:rsidRPr="00471D2C" w:rsidRDefault="00792625" w:rsidP="00471D2C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2021-2027;</w:t>
      </w:r>
    </w:p>
    <w:p w14:paraId="0F8F0AB0" w14:textId="77777777" w:rsidR="00792625" w:rsidRPr="00471D2C" w:rsidRDefault="00792625" w:rsidP="00471D2C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sekretariatowi, koordynatorom programów Interreg, kontrolerom krajowym, instytucjom pośredniczącym, instytucjom wdrażającym o ile niezbędne to będzie do realizacji ich zadań.</w:t>
      </w:r>
    </w:p>
    <w:p w14:paraId="7D99B915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przetwarzane w sposób zautomatyzowany w celu podjęcia jakiejkolwiek decyzji oraz profilowania.</w:t>
      </w:r>
    </w:p>
    <w:p w14:paraId="0D5E4ED9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przekazywane poza Europejski Obszar Gospodarczy oraz do organizacji międzynarodowych.</w:t>
      </w:r>
    </w:p>
    <w:p w14:paraId="760383D1" w14:textId="77777777" w:rsidR="00A74D14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udostępnione zostały przez Beneficjenta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>, o którym mowa w Regulaminie,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niezbędnym do osiągniecia celów przetwarzania, lecz nie większym niż zakres o którym mowa w art. 87 ustawy wdrożeniowej 2021-2027 lub rozporządzeń PEiR UE 2021/1060, 2021/1056, 2021/1057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wizerunek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FE4D079" w14:textId="4269E6C3" w:rsidR="00831AD5" w:rsidRDefault="00831AD5" w:rsidP="00471D2C">
      <w:pPr>
        <w:spacing w:line="276" w:lineRule="auto"/>
        <w:ind w:left="284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3C696C9" w14:textId="1F28299F" w:rsidR="00C574D4" w:rsidRDefault="00C574D4" w:rsidP="00471D2C">
      <w:pPr>
        <w:spacing w:line="276" w:lineRule="auto"/>
        <w:ind w:left="284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2D18629" w14:textId="714BE4AF" w:rsidR="00C574D4" w:rsidRPr="00C574D4" w:rsidRDefault="00C574D4" w:rsidP="00471D2C">
      <w:pPr>
        <w:spacing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4D4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0790FE45" w14:textId="6F0BD060" w:rsidR="00C574D4" w:rsidRPr="00C574D4" w:rsidRDefault="00C574D4" w:rsidP="00C574D4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4D4">
        <w:rPr>
          <w:rFonts w:asciiTheme="minorHAnsi" w:hAnsiTheme="minorHAnsi" w:cstheme="minorHAnsi"/>
          <w:b/>
          <w:sz w:val="22"/>
          <w:szCs w:val="22"/>
        </w:rPr>
        <w:t>Formularz zgłoszeniowy</w:t>
      </w:r>
    </w:p>
    <w:p w14:paraId="39DE1BB9" w14:textId="6A29536E" w:rsidR="00C574D4" w:rsidRPr="00C574D4" w:rsidRDefault="00C574D4" w:rsidP="00C574D4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4D4">
        <w:rPr>
          <w:rFonts w:asciiTheme="minorHAnsi" w:hAnsiTheme="minorHAnsi" w:cstheme="minorHAnsi"/>
          <w:b/>
          <w:sz w:val="22"/>
          <w:szCs w:val="22"/>
        </w:rPr>
        <w:t>Oświadczenie o pomocy de minimis</w:t>
      </w:r>
    </w:p>
    <w:p w14:paraId="18DA52EA" w14:textId="1A97B5DD" w:rsidR="00C574D4" w:rsidRPr="00C574D4" w:rsidRDefault="00C574D4" w:rsidP="00C574D4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4D4">
        <w:rPr>
          <w:rFonts w:asciiTheme="minorHAnsi" w:hAnsiTheme="minorHAnsi" w:cstheme="minorHAnsi"/>
          <w:b/>
          <w:sz w:val="22"/>
          <w:szCs w:val="22"/>
        </w:rPr>
        <w:t>Formularz informacji przedstawianych przy ub</w:t>
      </w:r>
      <w:r>
        <w:rPr>
          <w:rFonts w:asciiTheme="minorHAnsi" w:hAnsiTheme="minorHAnsi" w:cstheme="minorHAnsi"/>
          <w:b/>
          <w:sz w:val="22"/>
          <w:szCs w:val="22"/>
        </w:rPr>
        <w:t>ieganiu się o pomoc de minimis</w:t>
      </w:r>
    </w:p>
    <w:p w14:paraId="3345E657" w14:textId="77777777" w:rsidR="00C574D4" w:rsidRPr="00C574D4" w:rsidRDefault="00C574D4" w:rsidP="00C574D4">
      <w:pPr>
        <w:pStyle w:val="Akapitzlist"/>
        <w:spacing w:line="276" w:lineRule="auto"/>
        <w:ind w:left="1724"/>
        <w:jc w:val="both"/>
        <w:rPr>
          <w:rFonts w:asciiTheme="minorHAnsi" w:hAnsiTheme="minorHAnsi" w:cstheme="minorHAnsi"/>
          <w:sz w:val="22"/>
          <w:szCs w:val="22"/>
        </w:rPr>
      </w:pPr>
    </w:p>
    <w:sectPr w:rsidR="00C574D4" w:rsidRPr="00C574D4" w:rsidSect="00862D43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AF4" w14:textId="77777777" w:rsidR="00F47B6E" w:rsidRDefault="00F47B6E" w:rsidP="00E77468">
      <w:r>
        <w:separator/>
      </w:r>
    </w:p>
  </w:endnote>
  <w:endnote w:type="continuationSeparator" w:id="0">
    <w:p w14:paraId="11E7C4DC" w14:textId="77777777" w:rsidR="00F47B6E" w:rsidRDefault="00F47B6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6938" w14:textId="77777777" w:rsidR="009851E8" w:rsidRDefault="009851E8">
    <w:pPr>
      <w:tabs>
        <w:tab w:val="center" w:pos="4550"/>
        <w:tab w:val="left" w:pos="5818"/>
      </w:tabs>
      <w:ind w:right="260"/>
      <w:jc w:val="right"/>
      <w:rPr>
        <w:rFonts w:ascii="Garamond" w:hAnsi="Garamond"/>
        <w:spacing w:val="60"/>
        <w:sz w:val="16"/>
        <w:szCs w:val="16"/>
      </w:rPr>
    </w:pPr>
  </w:p>
  <w:p w14:paraId="47304609" w14:textId="695A3A39" w:rsidR="00152424" w:rsidRPr="00862D43" w:rsidRDefault="00152424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862D43">
      <w:rPr>
        <w:rFonts w:asciiTheme="minorHAnsi" w:hAnsiTheme="minorHAnsi" w:cstheme="minorHAnsi"/>
        <w:spacing w:val="60"/>
        <w:sz w:val="16"/>
        <w:szCs w:val="16"/>
      </w:rPr>
      <w:t>Strona</w:t>
    </w:r>
    <w:r w:rsidRPr="00862D43">
      <w:rPr>
        <w:rFonts w:asciiTheme="minorHAnsi" w:hAnsiTheme="minorHAnsi" w:cstheme="minorHAnsi"/>
        <w:sz w:val="16"/>
        <w:szCs w:val="16"/>
      </w:rPr>
      <w:t xml:space="preserve">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PAGE 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F912CC">
      <w:rPr>
        <w:rFonts w:asciiTheme="minorHAnsi" w:hAnsiTheme="minorHAnsi" w:cstheme="minorHAnsi"/>
        <w:noProof/>
        <w:sz w:val="16"/>
        <w:szCs w:val="16"/>
      </w:rPr>
      <w:t>2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  <w:r w:rsidRPr="00862D43">
      <w:rPr>
        <w:rFonts w:asciiTheme="minorHAnsi" w:hAnsiTheme="minorHAnsi" w:cstheme="minorHAnsi"/>
        <w:sz w:val="16"/>
        <w:szCs w:val="16"/>
      </w:rPr>
      <w:t xml:space="preserve"> |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F912CC">
      <w:rPr>
        <w:rFonts w:asciiTheme="minorHAnsi" w:hAnsiTheme="minorHAnsi" w:cstheme="minorHAnsi"/>
        <w:noProof/>
        <w:sz w:val="16"/>
        <w:szCs w:val="16"/>
      </w:rPr>
      <w:t>7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</w:p>
  <w:p w14:paraId="21FBA60E" w14:textId="77777777"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9C7A" w14:textId="77777777" w:rsidR="00F47B6E" w:rsidRDefault="00F47B6E" w:rsidP="00E77468">
      <w:r>
        <w:separator/>
      </w:r>
    </w:p>
  </w:footnote>
  <w:footnote w:type="continuationSeparator" w:id="0">
    <w:p w14:paraId="4AB32AD4" w14:textId="77777777" w:rsidR="00F47B6E" w:rsidRDefault="00F47B6E" w:rsidP="00E77468">
      <w:r>
        <w:continuationSeparator/>
      </w:r>
    </w:p>
  </w:footnote>
  <w:footnote w:id="1">
    <w:p w14:paraId="650BAB7E" w14:textId="1589CC15" w:rsidR="00471D2C" w:rsidRPr="00471D2C" w:rsidRDefault="00471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Minimalna ilość </w:t>
      </w:r>
      <w:r w:rsidR="006E1A5C">
        <w:rPr>
          <w:rFonts w:asciiTheme="minorHAnsi" w:hAnsiTheme="minorHAnsi" w:cstheme="minorHAnsi"/>
          <w:sz w:val="18"/>
          <w:szCs w:val="18"/>
        </w:rPr>
        <w:t>Beneficjentów</w:t>
      </w:r>
      <w:r w:rsidRPr="00471D2C">
        <w:rPr>
          <w:rFonts w:asciiTheme="minorHAnsi" w:hAnsiTheme="minorHAnsi" w:cstheme="minorHAnsi"/>
          <w:sz w:val="18"/>
          <w:szCs w:val="18"/>
        </w:rPr>
        <w:t xml:space="preserve"> w przypadk</w:t>
      </w:r>
      <w:r w:rsidR="006E1A5C">
        <w:rPr>
          <w:rFonts w:asciiTheme="minorHAnsi" w:hAnsiTheme="minorHAnsi" w:cstheme="minorHAnsi"/>
          <w:sz w:val="18"/>
          <w:szCs w:val="18"/>
        </w:rPr>
        <w:t>u Wystawy marki zgodnie z IS wynosi 5</w:t>
      </w:r>
    </w:p>
  </w:footnote>
  <w:footnote w:id="2">
    <w:p w14:paraId="0BBEE1F5" w14:textId="68B3A520" w:rsidR="00471D2C" w:rsidRDefault="00471D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1D2C">
        <w:rPr>
          <w:rFonts w:asciiTheme="minorHAnsi" w:hAnsiTheme="minorHAnsi" w:cstheme="minorHAnsi"/>
          <w:sz w:val="18"/>
          <w:szCs w:val="18"/>
        </w:rPr>
        <w:t xml:space="preserve">Maksymalna ilość </w:t>
      </w:r>
      <w:r w:rsidR="006E1A5C">
        <w:rPr>
          <w:rFonts w:asciiTheme="minorHAnsi" w:hAnsiTheme="minorHAnsi" w:cstheme="minorHAnsi"/>
          <w:sz w:val="18"/>
          <w:szCs w:val="18"/>
        </w:rPr>
        <w:t>Beneficjentów</w:t>
      </w:r>
      <w:r w:rsidRPr="00471D2C">
        <w:rPr>
          <w:rFonts w:asciiTheme="minorHAnsi" w:hAnsiTheme="minorHAnsi" w:cstheme="minorHAnsi"/>
          <w:sz w:val="18"/>
          <w:szCs w:val="18"/>
        </w:rPr>
        <w:t xml:space="preserve"> uzależniona jest od szacowania kosztów udziału</w:t>
      </w:r>
      <w:r>
        <w:rPr>
          <w:rFonts w:asciiTheme="minorHAnsi" w:hAnsiTheme="minorHAnsi" w:cstheme="minorHAnsi"/>
          <w:sz w:val="18"/>
          <w:szCs w:val="18"/>
        </w:rPr>
        <w:t xml:space="preserve"> w targach</w:t>
      </w:r>
    </w:p>
  </w:footnote>
  <w:footnote w:id="3">
    <w:p w14:paraId="34EF3E09" w14:textId="77777777" w:rsidR="00A74D14" w:rsidRPr="00471D2C" w:rsidRDefault="00A74D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ustawa wdrożeniowej 2021-2027 - </w:t>
      </w:r>
      <w:r w:rsidRPr="00471D2C">
        <w:rPr>
          <w:rFonts w:asciiTheme="minorHAnsi" w:eastAsia="Arial" w:hAnsiTheme="minorHAnsi" w:cstheme="minorHAnsi"/>
          <w:color w:val="000000"/>
          <w:sz w:val="18"/>
          <w:szCs w:val="18"/>
        </w:rPr>
        <w:t>Ustawa z dnia 28 kwietnia 2022 r. o zasadach realizacji zadań finansowanych ze środków europejskich w perspektywie finansowej 2021-2027.</w:t>
      </w:r>
    </w:p>
  </w:footnote>
  <w:footnote w:id="4">
    <w:p w14:paraId="592BA46D" w14:textId="77777777" w:rsidR="00A74D14" w:rsidRDefault="00A74D14" w:rsidP="00A74D14">
      <w:pPr>
        <w:pStyle w:val="Tekstprzypisudolnego"/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rozporządzeń PEiR UE 2021/1060, 2021/1056, 2021/1057 - odpowiednio: ROZPORZĄDZENIE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ADC4" w14:textId="77777777" w:rsidR="008460CE" w:rsidRDefault="008460CE">
    <w:pPr>
      <w:pStyle w:val="Nagwek"/>
      <w:pBdr>
        <w:bottom w:val="single" w:sz="6" w:space="1" w:color="auto"/>
      </w:pBdr>
    </w:pPr>
    <w:r w:rsidRPr="008460CE">
      <w:rPr>
        <w:noProof/>
      </w:rPr>
      <w:drawing>
        <wp:inline distT="0" distB="0" distL="0" distR="0" wp14:anchorId="09B5EE89" wp14:editId="238CA110">
          <wp:extent cx="5760720" cy="758751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FF784" w14:textId="77777777" w:rsidR="008460CE" w:rsidRDefault="00846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80D"/>
    <w:multiLevelType w:val="hybridMultilevel"/>
    <w:tmpl w:val="8312B2C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D5522D"/>
    <w:multiLevelType w:val="hybridMultilevel"/>
    <w:tmpl w:val="922C37DA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C135B70"/>
    <w:multiLevelType w:val="hybridMultilevel"/>
    <w:tmpl w:val="CCAEBAB6"/>
    <w:lvl w:ilvl="0" w:tplc="6B200A6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2C67"/>
    <w:multiLevelType w:val="hybridMultilevel"/>
    <w:tmpl w:val="1C6CC806"/>
    <w:lvl w:ilvl="0" w:tplc="A29EF03C">
      <w:start w:val="13"/>
      <w:numFmt w:val="bullet"/>
      <w:lvlText w:val="•"/>
      <w:lvlJc w:val="left"/>
      <w:pPr>
        <w:ind w:left="165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18ED6B15"/>
    <w:multiLevelType w:val="hybridMultilevel"/>
    <w:tmpl w:val="5122F648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E1B0C8E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467E1"/>
    <w:multiLevelType w:val="hybridMultilevel"/>
    <w:tmpl w:val="E56E4DA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51F40A5"/>
    <w:multiLevelType w:val="hybridMultilevel"/>
    <w:tmpl w:val="7CA6635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70C1E9B"/>
    <w:multiLevelType w:val="hybridMultilevel"/>
    <w:tmpl w:val="9656FE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4A6B99"/>
    <w:multiLevelType w:val="multilevel"/>
    <w:tmpl w:val="E6D6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4" w:hanging="64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E7C6D"/>
    <w:multiLevelType w:val="hybridMultilevel"/>
    <w:tmpl w:val="64D225AA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2A3E41A7"/>
    <w:multiLevelType w:val="hybridMultilevel"/>
    <w:tmpl w:val="A89CE39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B15733D"/>
    <w:multiLevelType w:val="hybridMultilevel"/>
    <w:tmpl w:val="921E05B6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 w15:restartNumberingAfterBreak="0">
    <w:nsid w:val="2B550481"/>
    <w:multiLevelType w:val="hybridMultilevel"/>
    <w:tmpl w:val="DAB25654"/>
    <w:lvl w:ilvl="0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2BD5347F"/>
    <w:multiLevelType w:val="hybridMultilevel"/>
    <w:tmpl w:val="97B218E2"/>
    <w:lvl w:ilvl="0" w:tplc="0A28E4E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DC5203E"/>
    <w:multiLevelType w:val="hybridMultilevel"/>
    <w:tmpl w:val="2D6CF40A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8" w15:restartNumberingAfterBreak="0">
    <w:nsid w:val="2FB1496A"/>
    <w:multiLevelType w:val="hybridMultilevel"/>
    <w:tmpl w:val="5C2A4A68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9" w15:restartNumberingAfterBreak="0">
    <w:nsid w:val="30950FDC"/>
    <w:multiLevelType w:val="hybridMultilevel"/>
    <w:tmpl w:val="60F074A4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0" w15:restartNumberingAfterBreak="0">
    <w:nsid w:val="36CA1E5B"/>
    <w:multiLevelType w:val="hybridMultilevel"/>
    <w:tmpl w:val="84809F68"/>
    <w:lvl w:ilvl="0" w:tplc="A29EF03C">
      <w:start w:val="13"/>
      <w:numFmt w:val="bullet"/>
      <w:lvlText w:val="•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 w15:restartNumberingAfterBreak="0">
    <w:nsid w:val="39860711"/>
    <w:multiLevelType w:val="hybridMultilevel"/>
    <w:tmpl w:val="FD14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C2023"/>
    <w:multiLevelType w:val="hybridMultilevel"/>
    <w:tmpl w:val="31A4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31050"/>
    <w:multiLevelType w:val="hybridMultilevel"/>
    <w:tmpl w:val="D988D2D0"/>
    <w:lvl w:ilvl="0" w:tplc="2B16316A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3F940C8"/>
    <w:multiLevelType w:val="hybridMultilevel"/>
    <w:tmpl w:val="D3006076"/>
    <w:lvl w:ilvl="0" w:tplc="A29EF03C">
      <w:start w:val="13"/>
      <w:numFmt w:val="bullet"/>
      <w:lvlText w:val="•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72D1D"/>
    <w:multiLevelType w:val="hybridMultilevel"/>
    <w:tmpl w:val="C15A4B82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7" w15:restartNumberingAfterBreak="0">
    <w:nsid w:val="680E256B"/>
    <w:multiLevelType w:val="hybridMultilevel"/>
    <w:tmpl w:val="5DF26678"/>
    <w:lvl w:ilvl="0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8" w15:restartNumberingAfterBreak="0">
    <w:nsid w:val="69471EF1"/>
    <w:multiLevelType w:val="hybridMultilevel"/>
    <w:tmpl w:val="6F4C3B8E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9" w15:restartNumberingAfterBreak="0">
    <w:nsid w:val="7019450F"/>
    <w:multiLevelType w:val="hybridMultilevel"/>
    <w:tmpl w:val="1B86315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2DA558B"/>
    <w:multiLevelType w:val="hybridMultilevel"/>
    <w:tmpl w:val="F98E4E54"/>
    <w:lvl w:ilvl="0" w:tplc="CEE487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740779FB"/>
    <w:multiLevelType w:val="hybridMultilevel"/>
    <w:tmpl w:val="01E8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9EF03C">
      <w:start w:val="13"/>
      <w:numFmt w:val="bullet"/>
      <w:lvlText w:val="•"/>
      <w:lvlJc w:val="left"/>
      <w:pPr>
        <w:ind w:left="2400" w:hanging="42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5D80"/>
    <w:multiLevelType w:val="hybridMultilevel"/>
    <w:tmpl w:val="A09A9D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B292123"/>
    <w:multiLevelType w:val="hybridMultilevel"/>
    <w:tmpl w:val="CAA4AE24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4" w15:restartNumberingAfterBreak="0">
    <w:nsid w:val="7EB42122"/>
    <w:multiLevelType w:val="hybridMultilevel"/>
    <w:tmpl w:val="24BE145C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16"/>
  </w:num>
  <w:num w:numId="3">
    <w:abstractNumId w:val="23"/>
  </w:num>
  <w:num w:numId="4">
    <w:abstractNumId w:val="34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10"/>
  </w:num>
  <w:num w:numId="14">
    <w:abstractNumId w:val="32"/>
  </w:num>
  <w:num w:numId="15">
    <w:abstractNumId w:val="25"/>
  </w:num>
  <w:num w:numId="16">
    <w:abstractNumId w:val="30"/>
  </w:num>
  <w:num w:numId="17">
    <w:abstractNumId w:val="31"/>
  </w:num>
  <w:num w:numId="18">
    <w:abstractNumId w:val="12"/>
  </w:num>
  <w:num w:numId="19">
    <w:abstractNumId w:val="21"/>
  </w:num>
  <w:num w:numId="20">
    <w:abstractNumId w:val="22"/>
  </w:num>
  <w:num w:numId="21">
    <w:abstractNumId w:val="13"/>
  </w:num>
  <w:num w:numId="22">
    <w:abstractNumId w:val="29"/>
  </w:num>
  <w:num w:numId="23">
    <w:abstractNumId w:val="24"/>
  </w:num>
  <w:num w:numId="24">
    <w:abstractNumId w:val="5"/>
  </w:num>
  <w:num w:numId="25">
    <w:abstractNumId w:val="20"/>
  </w:num>
  <w:num w:numId="26">
    <w:abstractNumId w:val="27"/>
  </w:num>
  <w:num w:numId="27">
    <w:abstractNumId w:val="15"/>
  </w:num>
  <w:num w:numId="28">
    <w:abstractNumId w:val="14"/>
  </w:num>
  <w:num w:numId="29">
    <w:abstractNumId w:val="26"/>
  </w:num>
  <w:num w:numId="30">
    <w:abstractNumId w:val="28"/>
  </w:num>
  <w:num w:numId="31">
    <w:abstractNumId w:val="18"/>
  </w:num>
  <w:num w:numId="32">
    <w:abstractNumId w:val="19"/>
  </w:num>
  <w:num w:numId="33">
    <w:abstractNumId w:val="17"/>
  </w:num>
  <w:num w:numId="34">
    <w:abstractNumId w:val="2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067A6"/>
    <w:rsid w:val="00010546"/>
    <w:rsid w:val="000241F6"/>
    <w:rsid w:val="00036ED9"/>
    <w:rsid w:val="00050F97"/>
    <w:rsid w:val="00062A40"/>
    <w:rsid w:val="000634BD"/>
    <w:rsid w:val="00065C79"/>
    <w:rsid w:val="000677EE"/>
    <w:rsid w:val="0008131A"/>
    <w:rsid w:val="000A3545"/>
    <w:rsid w:val="000B7368"/>
    <w:rsid w:val="000B7A75"/>
    <w:rsid w:val="000C06B5"/>
    <w:rsid w:val="000C15D9"/>
    <w:rsid w:val="000C4DBC"/>
    <w:rsid w:val="000D07F7"/>
    <w:rsid w:val="000F7D07"/>
    <w:rsid w:val="00117A60"/>
    <w:rsid w:val="00120038"/>
    <w:rsid w:val="00122477"/>
    <w:rsid w:val="001242FF"/>
    <w:rsid w:val="00125564"/>
    <w:rsid w:val="00130F7F"/>
    <w:rsid w:val="0014157F"/>
    <w:rsid w:val="00143290"/>
    <w:rsid w:val="001512D1"/>
    <w:rsid w:val="00152424"/>
    <w:rsid w:val="00154335"/>
    <w:rsid w:val="0015496A"/>
    <w:rsid w:val="00161D60"/>
    <w:rsid w:val="00173ACF"/>
    <w:rsid w:val="00180D21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E378F"/>
    <w:rsid w:val="001E462F"/>
    <w:rsid w:val="001F5997"/>
    <w:rsid w:val="001F5A8B"/>
    <w:rsid w:val="0020045D"/>
    <w:rsid w:val="00205900"/>
    <w:rsid w:val="00210288"/>
    <w:rsid w:val="00216F55"/>
    <w:rsid w:val="00222C9D"/>
    <w:rsid w:val="002321B8"/>
    <w:rsid w:val="00235759"/>
    <w:rsid w:val="00236714"/>
    <w:rsid w:val="00250761"/>
    <w:rsid w:val="002508D2"/>
    <w:rsid w:val="00270FE8"/>
    <w:rsid w:val="002765BC"/>
    <w:rsid w:val="0028130B"/>
    <w:rsid w:val="00284817"/>
    <w:rsid w:val="00285CD9"/>
    <w:rsid w:val="00285D3A"/>
    <w:rsid w:val="002873C4"/>
    <w:rsid w:val="002874B5"/>
    <w:rsid w:val="00294DD4"/>
    <w:rsid w:val="002B14CF"/>
    <w:rsid w:val="002B54EB"/>
    <w:rsid w:val="002D2DD5"/>
    <w:rsid w:val="002D759E"/>
    <w:rsid w:val="002E6C4D"/>
    <w:rsid w:val="002E73A1"/>
    <w:rsid w:val="00300252"/>
    <w:rsid w:val="003013E6"/>
    <w:rsid w:val="0031617B"/>
    <w:rsid w:val="00317FCC"/>
    <w:rsid w:val="00327437"/>
    <w:rsid w:val="00327ECC"/>
    <w:rsid w:val="0033281D"/>
    <w:rsid w:val="0033529F"/>
    <w:rsid w:val="00341E7F"/>
    <w:rsid w:val="00346365"/>
    <w:rsid w:val="003651DA"/>
    <w:rsid w:val="00367B70"/>
    <w:rsid w:val="00380136"/>
    <w:rsid w:val="00380BDC"/>
    <w:rsid w:val="00384A7E"/>
    <w:rsid w:val="003850E0"/>
    <w:rsid w:val="003C0815"/>
    <w:rsid w:val="003C4480"/>
    <w:rsid w:val="003D1D71"/>
    <w:rsid w:val="003E0BBF"/>
    <w:rsid w:val="003F564D"/>
    <w:rsid w:val="0040101D"/>
    <w:rsid w:val="0040205A"/>
    <w:rsid w:val="00423C6D"/>
    <w:rsid w:val="00434198"/>
    <w:rsid w:val="00434884"/>
    <w:rsid w:val="00450257"/>
    <w:rsid w:val="00455EB9"/>
    <w:rsid w:val="004626D4"/>
    <w:rsid w:val="004719D9"/>
    <w:rsid w:val="00471D2C"/>
    <w:rsid w:val="00480B19"/>
    <w:rsid w:val="00484021"/>
    <w:rsid w:val="00491362"/>
    <w:rsid w:val="0049656F"/>
    <w:rsid w:val="004A10F0"/>
    <w:rsid w:val="004A4792"/>
    <w:rsid w:val="004C0228"/>
    <w:rsid w:val="004C755D"/>
    <w:rsid w:val="004D3608"/>
    <w:rsid w:val="004D6D4E"/>
    <w:rsid w:val="004E0A52"/>
    <w:rsid w:val="004E6969"/>
    <w:rsid w:val="004E6CF0"/>
    <w:rsid w:val="004F1C22"/>
    <w:rsid w:val="004F23B3"/>
    <w:rsid w:val="00513EB1"/>
    <w:rsid w:val="005173B7"/>
    <w:rsid w:val="00521385"/>
    <w:rsid w:val="00523E84"/>
    <w:rsid w:val="00537141"/>
    <w:rsid w:val="005416CE"/>
    <w:rsid w:val="00541CF7"/>
    <w:rsid w:val="00542C7A"/>
    <w:rsid w:val="00545917"/>
    <w:rsid w:val="00546CE4"/>
    <w:rsid w:val="0055191D"/>
    <w:rsid w:val="00570164"/>
    <w:rsid w:val="00572215"/>
    <w:rsid w:val="00575975"/>
    <w:rsid w:val="00576C50"/>
    <w:rsid w:val="00577EAD"/>
    <w:rsid w:val="00584219"/>
    <w:rsid w:val="005948E4"/>
    <w:rsid w:val="005A44A6"/>
    <w:rsid w:val="005D18B1"/>
    <w:rsid w:val="005F7293"/>
    <w:rsid w:val="006036A6"/>
    <w:rsid w:val="0060449D"/>
    <w:rsid w:val="00605AF4"/>
    <w:rsid w:val="00610824"/>
    <w:rsid w:val="0061317C"/>
    <w:rsid w:val="00615777"/>
    <w:rsid w:val="0062398D"/>
    <w:rsid w:val="00626E1E"/>
    <w:rsid w:val="006319F4"/>
    <w:rsid w:val="00635AA2"/>
    <w:rsid w:val="00640F47"/>
    <w:rsid w:val="00642686"/>
    <w:rsid w:val="00656854"/>
    <w:rsid w:val="00656AAB"/>
    <w:rsid w:val="00657562"/>
    <w:rsid w:val="0067055D"/>
    <w:rsid w:val="00684210"/>
    <w:rsid w:val="00687883"/>
    <w:rsid w:val="006912EE"/>
    <w:rsid w:val="006A024B"/>
    <w:rsid w:val="006A17AE"/>
    <w:rsid w:val="006A4029"/>
    <w:rsid w:val="006A4CD7"/>
    <w:rsid w:val="006A5D61"/>
    <w:rsid w:val="006A70BD"/>
    <w:rsid w:val="006A7162"/>
    <w:rsid w:val="006B3343"/>
    <w:rsid w:val="006B6740"/>
    <w:rsid w:val="006C16F4"/>
    <w:rsid w:val="006C3B4F"/>
    <w:rsid w:val="006D104A"/>
    <w:rsid w:val="006D4CD0"/>
    <w:rsid w:val="006E1A5C"/>
    <w:rsid w:val="006E285C"/>
    <w:rsid w:val="006E33C5"/>
    <w:rsid w:val="006E3E5E"/>
    <w:rsid w:val="006E4175"/>
    <w:rsid w:val="00701C48"/>
    <w:rsid w:val="00710F02"/>
    <w:rsid w:val="00724C47"/>
    <w:rsid w:val="00727325"/>
    <w:rsid w:val="0073166A"/>
    <w:rsid w:val="00731EC4"/>
    <w:rsid w:val="00740819"/>
    <w:rsid w:val="00744A82"/>
    <w:rsid w:val="007672C6"/>
    <w:rsid w:val="00771F0D"/>
    <w:rsid w:val="0078616F"/>
    <w:rsid w:val="00792625"/>
    <w:rsid w:val="007A0AFD"/>
    <w:rsid w:val="007A14EC"/>
    <w:rsid w:val="007A3559"/>
    <w:rsid w:val="007B7CF0"/>
    <w:rsid w:val="007C47C9"/>
    <w:rsid w:val="007D3736"/>
    <w:rsid w:val="007D531C"/>
    <w:rsid w:val="007E082A"/>
    <w:rsid w:val="007E2BCF"/>
    <w:rsid w:val="007F12FC"/>
    <w:rsid w:val="007F5B0C"/>
    <w:rsid w:val="00802588"/>
    <w:rsid w:val="008071F0"/>
    <w:rsid w:val="0080793E"/>
    <w:rsid w:val="00815A15"/>
    <w:rsid w:val="008164FF"/>
    <w:rsid w:val="00831A2B"/>
    <w:rsid w:val="00831AD5"/>
    <w:rsid w:val="00832270"/>
    <w:rsid w:val="0083774A"/>
    <w:rsid w:val="00841C0D"/>
    <w:rsid w:val="0084500F"/>
    <w:rsid w:val="008460CE"/>
    <w:rsid w:val="00847417"/>
    <w:rsid w:val="008512AE"/>
    <w:rsid w:val="00861BEB"/>
    <w:rsid w:val="00862D43"/>
    <w:rsid w:val="0086381E"/>
    <w:rsid w:val="00876098"/>
    <w:rsid w:val="00876450"/>
    <w:rsid w:val="008823F7"/>
    <w:rsid w:val="00886FAA"/>
    <w:rsid w:val="00893AF4"/>
    <w:rsid w:val="008A2899"/>
    <w:rsid w:val="008A3972"/>
    <w:rsid w:val="008B1C80"/>
    <w:rsid w:val="008B4EC9"/>
    <w:rsid w:val="008C27C2"/>
    <w:rsid w:val="008D1083"/>
    <w:rsid w:val="008E0978"/>
    <w:rsid w:val="008F289F"/>
    <w:rsid w:val="008F370F"/>
    <w:rsid w:val="008F57DA"/>
    <w:rsid w:val="0090606D"/>
    <w:rsid w:val="009065D8"/>
    <w:rsid w:val="009173CA"/>
    <w:rsid w:val="00921CA4"/>
    <w:rsid w:val="0092424D"/>
    <w:rsid w:val="00927C6F"/>
    <w:rsid w:val="00937CC2"/>
    <w:rsid w:val="00941F36"/>
    <w:rsid w:val="00943F49"/>
    <w:rsid w:val="00947C50"/>
    <w:rsid w:val="0095128C"/>
    <w:rsid w:val="009520DF"/>
    <w:rsid w:val="009534D6"/>
    <w:rsid w:val="00954C9C"/>
    <w:rsid w:val="00962B25"/>
    <w:rsid w:val="009675D7"/>
    <w:rsid w:val="009851E8"/>
    <w:rsid w:val="0098747A"/>
    <w:rsid w:val="009919EA"/>
    <w:rsid w:val="00996FCA"/>
    <w:rsid w:val="009A2994"/>
    <w:rsid w:val="009B374A"/>
    <w:rsid w:val="009C0194"/>
    <w:rsid w:val="009C3ACA"/>
    <w:rsid w:val="009C7CF4"/>
    <w:rsid w:val="009D4199"/>
    <w:rsid w:val="009E0662"/>
    <w:rsid w:val="009E0B38"/>
    <w:rsid w:val="009E1BEE"/>
    <w:rsid w:val="009E2D05"/>
    <w:rsid w:val="009F47CF"/>
    <w:rsid w:val="00A111D4"/>
    <w:rsid w:val="00A128F9"/>
    <w:rsid w:val="00A2498F"/>
    <w:rsid w:val="00A254FB"/>
    <w:rsid w:val="00A25D6A"/>
    <w:rsid w:val="00A26885"/>
    <w:rsid w:val="00A35442"/>
    <w:rsid w:val="00A35C29"/>
    <w:rsid w:val="00A35E7D"/>
    <w:rsid w:val="00A5168C"/>
    <w:rsid w:val="00A55126"/>
    <w:rsid w:val="00A66D21"/>
    <w:rsid w:val="00A74D14"/>
    <w:rsid w:val="00A755AA"/>
    <w:rsid w:val="00A80E45"/>
    <w:rsid w:val="00A85B91"/>
    <w:rsid w:val="00A94975"/>
    <w:rsid w:val="00A95B67"/>
    <w:rsid w:val="00A9728B"/>
    <w:rsid w:val="00A97573"/>
    <w:rsid w:val="00AA6780"/>
    <w:rsid w:val="00AB1DA6"/>
    <w:rsid w:val="00AC3595"/>
    <w:rsid w:val="00AC590B"/>
    <w:rsid w:val="00AC6170"/>
    <w:rsid w:val="00AC741B"/>
    <w:rsid w:val="00AD43A6"/>
    <w:rsid w:val="00AD66D9"/>
    <w:rsid w:val="00AE1C2E"/>
    <w:rsid w:val="00AE4BB6"/>
    <w:rsid w:val="00B1408B"/>
    <w:rsid w:val="00B15487"/>
    <w:rsid w:val="00B21085"/>
    <w:rsid w:val="00B33010"/>
    <w:rsid w:val="00B40FD6"/>
    <w:rsid w:val="00B4636B"/>
    <w:rsid w:val="00B54A2E"/>
    <w:rsid w:val="00B56B04"/>
    <w:rsid w:val="00B836E3"/>
    <w:rsid w:val="00B85BD7"/>
    <w:rsid w:val="00B970C0"/>
    <w:rsid w:val="00BA2BBF"/>
    <w:rsid w:val="00BA56CE"/>
    <w:rsid w:val="00BC4082"/>
    <w:rsid w:val="00BD0AC5"/>
    <w:rsid w:val="00BD5972"/>
    <w:rsid w:val="00BF3171"/>
    <w:rsid w:val="00BF7B1A"/>
    <w:rsid w:val="00C011C9"/>
    <w:rsid w:val="00C01916"/>
    <w:rsid w:val="00C037E4"/>
    <w:rsid w:val="00C05622"/>
    <w:rsid w:val="00C110B6"/>
    <w:rsid w:val="00C1438B"/>
    <w:rsid w:val="00C27AEF"/>
    <w:rsid w:val="00C32D72"/>
    <w:rsid w:val="00C4422B"/>
    <w:rsid w:val="00C472B0"/>
    <w:rsid w:val="00C54584"/>
    <w:rsid w:val="00C574D4"/>
    <w:rsid w:val="00C62A90"/>
    <w:rsid w:val="00C6623B"/>
    <w:rsid w:val="00C75AB3"/>
    <w:rsid w:val="00C75DB0"/>
    <w:rsid w:val="00C80209"/>
    <w:rsid w:val="00C83281"/>
    <w:rsid w:val="00C93FC8"/>
    <w:rsid w:val="00CA1A71"/>
    <w:rsid w:val="00CB3961"/>
    <w:rsid w:val="00CD6C29"/>
    <w:rsid w:val="00CE1CCA"/>
    <w:rsid w:val="00CE2DEA"/>
    <w:rsid w:val="00CF05E2"/>
    <w:rsid w:val="00D03A4D"/>
    <w:rsid w:val="00D049C3"/>
    <w:rsid w:val="00D07AEE"/>
    <w:rsid w:val="00D135DE"/>
    <w:rsid w:val="00D1768F"/>
    <w:rsid w:val="00D2112A"/>
    <w:rsid w:val="00D22167"/>
    <w:rsid w:val="00D23356"/>
    <w:rsid w:val="00D26CE0"/>
    <w:rsid w:val="00D3561C"/>
    <w:rsid w:val="00D515F8"/>
    <w:rsid w:val="00D51B7B"/>
    <w:rsid w:val="00D57818"/>
    <w:rsid w:val="00D66543"/>
    <w:rsid w:val="00D71F68"/>
    <w:rsid w:val="00D775A3"/>
    <w:rsid w:val="00D82621"/>
    <w:rsid w:val="00D92BFD"/>
    <w:rsid w:val="00DA01AA"/>
    <w:rsid w:val="00DC2FFA"/>
    <w:rsid w:val="00DD171B"/>
    <w:rsid w:val="00DE2EAD"/>
    <w:rsid w:val="00DE3544"/>
    <w:rsid w:val="00DE7F36"/>
    <w:rsid w:val="00DF3726"/>
    <w:rsid w:val="00DF6629"/>
    <w:rsid w:val="00E105F9"/>
    <w:rsid w:val="00E170B3"/>
    <w:rsid w:val="00E25E9E"/>
    <w:rsid w:val="00E33CE7"/>
    <w:rsid w:val="00E354C0"/>
    <w:rsid w:val="00E45141"/>
    <w:rsid w:val="00E61B0C"/>
    <w:rsid w:val="00E77468"/>
    <w:rsid w:val="00E85E7D"/>
    <w:rsid w:val="00EA67DF"/>
    <w:rsid w:val="00ED0B79"/>
    <w:rsid w:val="00ED4A15"/>
    <w:rsid w:val="00ED5CA0"/>
    <w:rsid w:val="00ED70D6"/>
    <w:rsid w:val="00ED7587"/>
    <w:rsid w:val="00EE650E"/>
    <w:rsid w:val="00EE6BEB"/>
    <w:rsid w:val="00EF1DEE"/>
    <w:rsid w:val="00EF74F0"/>
    <w:rsid w:val="00F01E72"/>
    <w:rsid w:val="00F04407"/>
    <w:rsid w:val="00F47B6E"/>
    <w:rsid w:val="00F51D66"/>
    <w:rsid w:val="00F55C2F"/>
    <w:rsid w:val="00F578E2"/>
    <w:rsid w:val="00F67D67"/>
    <w:rsid w:val="00F71868"/>
    <w:rsid w:val="00F7553A"/>
    <w:rsid w:val="00F777D1"/>
    <w:rsid w:val="00F83A80"/>
    <w:rsid w:val="00F83CB4"/>
    <w:rsid w:val="00F912CC"/>
    <w:rsid w:val="00F935AD"/>
    <w:rsid w:val="00F94EC9"/>
    <w:rsid w:val="00F961DD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C353732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1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6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64D"/>
  </w:style>
  <w:style w:type="character" w:styleId="Odwoanieprzypisudolnego">
    <w:name w:val="footnote reference"/>
    <w:basedOn w:val="Domylnaczcionkaakapitu"/>
    <w:uiPriority w:val="99"/>
    <w:semiHidden/>
    <w:unhideWhenUsed/>
    <w:rsid w:val="003F564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322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22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227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21/01/Regionalna-Strategia-Innowacji-dla-Wielkopolski-2030-RIS-203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C330-5FA7-4B23-9DA2-61D5A105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2380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16632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Zagrodzka-Blok Beata</cp:lastModifiedBy>
  <cp:revision>18</cp:revision>
  <cp:lastPrinted>2024-06-26T09:37:00Z</cp:lastPrinted>
  <dcterms:created xsi:type="dcterms:W3CDTF">2024-05-21T10:12:00Z</dcterms:created>
  <dcterms:modified xsi:type="dcterms:W3CDTF">2024-07-15T08:23:00Z</dcterms:modified>
</cp:coreProperties>
</file>