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39" w:rsidRPr="009F3658" w:rsidRDefault="002C7D39" w:rsidP="002C7D39">
      <w:pPr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F3658">
        <w:rPr>
          <w:sz w:val="24"/>
          <w:szCs w:val="24"/>
        </w:rPr>
        <w:t xml:space="preserve">Załącznik nr 2 do uchwały Nr </w:t>
      </w:r>
      <w:r w:rsidR="009A4E77">
        <w:rPr>
          <w:sz w:val="24"/>
          <w:szCs w:val="24"/>
        </w:rPr>
        <w:t>7481</w:t>
      </w:r>
      <w:r w:rsidRPr="009F3658">
        <w:rPr>
          <w:sz w:val="24"/>
          <w:szCs w:val="24"/>
        </w:rPr>
        <w:t xml:space="preserve">/2023    </w:t>
      </w:r>
    </w:p>
    <w:p w:rsidR="002C7D39" w:rsidRPr="009F3658" w:rsidRDefault="002C7D39" w:rsidP="002C7D39">
      <w:pPr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F3658">
        <w:rPr>
          <w:sz w:val="24"/>
          <w:szCs w:val="24"/>
        </w:rPr>
        <w:t>Zarządu Województwa Wielkopolskiego</w:t>
      </w:r>
    </w:p>
    <w:p w:rsidR="002C7D39" w:rsidRDefault="002C7D39" w:rsidP="002C7D39">
      <w:pPr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F3658">
        <w:rPr>
          <w:sz w:val="24"/>
          <w:szCs w:val="24"/>
        </w:rPr>
        <w:t xml:space="preserve">z dnia </w:t>
      </w:r>
      <w:r w:rsidR="009A4E77">
        <w:rPr>
          <w:sz w:val="24"/>
          <w:szCs w:val="24"/>
        </w:rPr>
        <w:t>23 listopada</w:t>
      </w:r>
      <w:bookmarkStart w:id="0" w:name="_GoBack"/>
      <w:bookmarkEnd w:id="0"/>
      <w:r w:rsidRPr="009F3658">
        <w:rPr>
          <w:sz w:val="24"/>
          <w:szCs w:val="24"/>
        </w:rPr>
        <w:t xml:space="preserve"> 2023 r.</w:t>
      </w:r>
    </w:p>
    <w:p w:rsidR="002C7D39" w:rsidRDefault="002C7D39" w:rsidP="002C7D39">
      <w:pPr>
        <w:ind w:right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660"/>
        <w:gridCol w:w="3102"/>
        <w:gridCol w:w="4473"/>
        <w:gridCol w:w="3832"/>
      </w:tblGrid>
      <w:tr w:rsidR="002C7D39" w:rsidRPr="00FD3D03" w:rsidTr="002C7D39">
        <w:trPr>
          <w:trHeight w:val="1155"/>
        </w:trPr>
        <w:tc>
          <w:tcPr>
            <w:tcW w:w="13994" w:type="dxa"/>
            <w:gridSpan w:val="5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Formularz zgłaszania uwag do projektu Uchwały Sejmiku Województwa Wielkopolskiego w sprawie: warunków udzielania bonifikat od ceny sprzedaży nieruchomości gruntowych na rzecz ich użytkowników wieczystych</w:t>
            </w:r>
          </w:p>
        </w:tc>
      </w:tr>
      <w:tr w:rsidR="002C7D39" w:rsidRPr="00FD3D03" w:rsidTr="002C7D39">
        <w:trPr>
          <w:trHeight w:val="12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 xml:space="preserve">Instytucja/ Podmiot zgłaszający uwagę 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Nazwa dokumentu (rozdział/podrozdział/pkt i nr strony)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Treść uwagi/Treść proponowanego zapisu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Uzasadnienie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sz w:val="24"/>
                <w:szCs w:val="24"/>
              </w:rPr>
            </w:pPr>
            <w:r w:rsidRPr="00FD3D03">
              <w:rPr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7D39" w:rsidRPr="00FD3D03" w:rsidTr="002C7D39">
        <w:trPr>
          <w:trHeight w:val="315"/>
        </w:trPr>
        <w:tc>
          <w:tcPr>
            <w:tcW w:w="927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3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2C7D39" w:rsidRPr="00FD3D03" w:rsidRDefault="002C7D39" w:rsidP="00FE2058">
            <w:pPr>
              <w:ind w:right="284"/>
              <w:jc w:val="center"/>
              <w:rPr>
                <w:b/>
                <w:bCs/>
                <w:sz w:val="24"/>
                <w:szCs w:val="24"/>
              </w:rPr>
            </w:pPr>
            <w:r w:rsidRPr="00FD3D03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C6EFB" w:rsidRDefault="00FC6EFB"/>
    <w:sectPr w:rsidR="00FC6EFB" w:rsidSect="002C7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39"/>
    <w:rsid w:val="002C7D39"/>
    <w:rsid w:val="009A4E77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2A4"/>
  <w15:chartTrackingRefBased/>
  <w15:docId w15:val="{BA3B90F6-F378-4F3F-B828-69FD3484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Izabela</dc:creator>
  <cp:keywords/>
  <dc:description/>
  <cp:lastModifiedBy>Pawlak Izabela</cp:lastModifiedBy>
  <cp:revision>2</cp:revision>
  <dcterms:created xsi:type="dcterms:W3CDTF">2023-11-21T09:03:00Z</dcterms:created>
  <dcterms:modified xsi:type="dcterms:W3CDTF">2023-11-23T12:06:00Z</dcterms:modified>
</cp:coreProperties>
</file>