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uchwały Sejmiku Województwa Wielkopolskiego </w:t>
      </w:r>
      <w:r w:rsidR="004455BC" w:rsidRPr="004455BC">
        <w:rPr>
          <w:rFonts w:ascii="Arial" w:hAnsi="Arial" w:cs="Arial"/>
        </w:rPr>
        <w:t xml:space="preserve">w sprawie </w:t>
      </w:r>
      <w:r w:rsidR="00F12541" w:rsidRPr="00F12541">
        <w:rPr>
          <w:rFonts w:ascii="Arial" w:hAnsi="Arial" w:cs="Arial"/>
        </w:rPr>
        <w:t>nadania statutu Specjalistycznemu Zespołowi nad Matką i Dzieckiem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83464D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F12541" w:rsidRPr="00F12541">
        <w:rPr>
          <w:rFonts w:ascii="Arial" w:hAnsi="Arial" w:cs="Arial"/>
        </w:rPr>
        <w:t>uchwały Sejmiku Województwa Wielkopolskiego w sprawie nadania statutu Specjalistycznemu Zespołowi nad Matką i Dzieckiem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F12541" w:rsidRPr="00F12541">
        <w:rPr>
          <w:rFonts w:ascii="Arial" w:hAnsi="Arial" w:cs="Arial"/>
        </w:rPr>
        <w:t>3510/2021 Zarządu Województwa Wielkopolskiego z dnia 29 kwietnia 2021 r.</w:t>
      </w:r>
      <w:r w:rsidR="0084630D" w:rsidRPr="0084630D">
        <w:rPr>
          <w:rFonts w:ascii="Arial" w:hAnsi="Arial" w:cs="Arial"/>
        </w:rPr>
        <w:t xml:space="preserve"> w sprawie </w:t>
      </w:r>
      <w:r w:rsidR="00CC7A33" w:rsidRPr="00CC7A33">
        <w:rPr>
          <w:rFonts w:ascii="Arial" w:hAnsi="Arial" w:cs="Arial"/>
        </w:rPr>
        <w:t xml:space="preserve">przeprowadzenia konsultacji </w:t>
      </w:r>
      <w:r w:rsidR="00F94B24">
        <w:rPr>
          <w:rFonts w:ascii="Arial" w:hAnsi="Arial" w:cs="Arial"/>
        </w:rPr>
        <w:t>projektu uchwały</w:t>
      </w:r>
      <w:r w:rsidR="00F94B24" w:rsidRPr="00F94B24">
        <w:rPr>
          <w:rFonts w:ascii="Arial" w:hAnsi="Arial" w:cs="Arial"/>
        </w:rPr>
        <w:t xml:space="preserve"> </w:t>
      </w:r>
      <w:r w:rsidR="00F94B24" w:rsidRPr="007C7E7B">
        <w:rPr>
          <w:rFonts w:ascii="Arial" w:hAnsi="Arial" w:cs="Arial"/>
        </w:rPr>
        <w:t xml:space="preserve">Sejmiku Województwa Wielkopolskiego </w:t>
      </w:r>
      <w:r w:rsidR="00F12541" w:rsidRPr="00F12541">
        <w:rPr>
          <w:rFonts w:ascii="Arial" w:hAnsi="Arial" w:cs="Arial"/>
        </w:rPr>
        <w:t>w sprawie nadania statutu Specjalistycznemu Zespołowi nad Matką i Dzieckiem</w:t>
      </w:r>
      <w:r w:rsidR="00CC7A33" w:rsidRPr="00CC7A33">
        <w:rPr>
          <w:rFonts w:ascii="Arial" w:hAnsi="Arial" w:cs="Arial"/>
        </w:rPr>
        <w:t>.</w:t>
      </w:r>
      <w:bookmarkStart w:id="0" w:name="_GoBack"/>
      <w:bookmarkEnd w:id="0"/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8E7" w:rsidRDefault="005078E7" w:rsidP="001C5D24">
      <w:pPr>
        <w:spacing w:after="0" w:line="240" w:lineRule="auto"/>
      </w:pPr>
      <w:r>
        <w:separator/>
      </w:r>
    </w:p>
  </w:endnote>
  <w:endnote w:type="continuationSeparator" w:id="0">
    <w:p w:rsidR="005078E7" w:rsidRDefault="005078E7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8E7" w:rsidRDefault="005078E7" w:rsidP="001C5D24">
      <w:pPr>
        <w:spacing w:after="0" w:line="240" w:lineRule="auto"/>
      </w:pPr>
      <w:r>
        <w:separator/>
      </w:r>
    </w:p>
  </w:footnote>
  <w:footnote w:type="continuationSeparator" w:id="0">
    <w:p w:rsidR="005078E7" w:rsidRDefault="005078E7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3798A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E208A"/>
    <w:rsid w:val="005022E8"/>
    <w:rsid w:val="005078E7"/>
    <w:rsid w:val="005B1A4D"/>
    <w:rsid w:val="006216FB"/>
    <w:rsid w:val="00657FB0"/>
    <w:rsid w:val="006A559C"/>
    <w:rsid w:val="00746286"/>
    <w:rsid w:val="00777BF1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C1380"/>
    <w:rsid w:val="009D2531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45CA"/>
    <w:rsid w:val="00CC7846"/>
    <w:rsid w:val="00CC7A33"/>
    <w:rsid w:val="00CE0F9D"/>
    <w:rsid w:val="00CE7145"/>
    <w:rsid w:val="00D2518A"/>
    <w:rsid w:val="00EE5293"/>
    <w:rsid w:val="00F12541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DFBFB6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4</cp:revision>
  <cp:lastPrinted>2019-01-30T07:47:00Z</cp:lastPrinted>
  <dcterms:created xsi:type="dcterms:W3CDTF">2021-05-07T13:28:00Z</dcterms:created>
  <dcterms:modified xsi:type="dcterms:W3CDTF">2021-05-07T13:37:00Z</dcterms:modified>
</cp:coreProperties>
</file>